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0315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72"/>
          <w:szCs w:val="72"/>
          <w:lang w:val="es-ES"/>
        </w:rPr>
      </w:pPr>
    </w:p>
    <w:p w14:paraId="0C3D3664" w14:textId="7DED0455" w:rsidR="00DC2B0A" w:rsidRPr="00A175F8" w:rsidRDefault="0024454D" w:rsidP="00464014">
      <w:pPr>
        <w:spacing w:line="480" w:lineRule="auto"/>
        <w:jc w:val="center"/>
        <w:rPr>
          <w:rFonts w:ascii="Times New Roman" w:hAnsi="Times New Roman" w:cs="Times New Roman"/>
          <w:b/>
          <w:sz w:val="96"/>
          <w:szCs w:val="96"/>
          <w:lang w:val="es-ES"/>
        </w:rPr>
      </w:pPr>
      <w:r w:rsidRPr="00A175F8">
        <w:rPr>
          <w:rFonts w:ascii="Times New Roman" w:hAnsi="Times New Roman" w:cs="Times New Roman"/>
          <w:b/>
          <w:sz w:val="96"/>
          <w:szCs w:val="96"/>
          <w:lang w:val="es-ES"/>
        </w:rPr>
        <w:t>PROTOCOLOS</w:t>
      </w:r>
      <w:r w:rsidR="00591BB7" w:rsidRPr="00A175F8">
        <w:rPr>
          <w:rFonts w:ascii="Times New Roman" w:hAnsi="Times New Roman" w:cs="Times New Roman"/>
          <w:b/>
          <w:sz w:val="96"/>
          <w:szCs w:val="96"/>
          <w:lang w:val="es-ES"/>
        </w:rPr>
        <w:t xml:space="preserve"> 202</w:t>
      </w:r>
      <w:r w:rsidR="001E55B4">
        <w:rPr>
          <w:rFonts w:ascii="Times New Roman" w:hAnsi="Times New Roman" w:cs="Times New Roman"/>
          <w:b/>
          <w:sz w:val="96"/>
          <w:szCs w:val="96"/>
          <w:lang w:val="es-ES"/>
        </w:rPr>
        <w:t>5</w:t>
      </w:r>
    </w:p>
    <w:p w14:paraId="235C5440" w14:textId="77777777" w:rsidR="0024454D" w:rsidRPr="00A175F8" w:rsidRDefault="00591BB7" w:rsidP="00464014">
      <w:pPr>
        <w:spacing w:line="480" w:lineRule="auto"/>
        <w:jc w:val="center"/>
        <w:rPr>
          <w:rFonts w:ascii="Times New Roman" w:hAnsi="Times New Roman" w:cs="Times New Roman"/>
          <w:b/>
          <w:sz w:val="56"/>
          <w:szCs w:val="56"/>
          <w:lang w:val="es-ES"/>
        </w:rPr>
      </w:pPr>
      <w:r w:rsidRPr="00A175F8">
        <w:rPr>
          <w:rFonts w:ascii="Times New Roman" w:hAnsi="Times New Roman" w:cs="Times New Roman"/>
          <w:b/>
          <w:sz w:val="56"/>
          <w:szCs w:val="56"/>
          <w:lang w:val="es-ES"/>
        </w:rPr>
        <w:t xml:space="preserve">ESCUELA DE PARVULOS JARDIN INFANTIL TÍA XIMENA </w:t>
      </w:r>
    </w:p>
    <w:p w14:paraId="2818DE63" w14:textId="77777777" w:rsidR="00A175F8" w:rsidRP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72"/>
          <w:szCs w:val="72"/>
          <w:lang w:val="es-ES"/>
        </w:rPr>
      </w:pPr>
      <w:r>
        <w:rPr>
          <w:rFonts w:ascii="Times New Roman" w:hAnsi="Times New Roman" w:cs="Times New Roman"/>
          <w:b/>
          <w:noProof/>
          <w:sz w:val="72"/>
          <w:szCs w:val="72"/>
        </w:rPr>
        <w:drawing>
          <wp:inline distT="0" distB="0" distL="0" distR="0" wp14:anchorId="0BBD41E6" wp14:editId="133FF634">
            <wp:extent cx="1952625" cy="1146187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29" cy="115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84C36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830A211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CC60F9C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551BEAB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C0C8EA6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8C938B1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A90B598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C935325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AE9A4DC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0664D6A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FB4858B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B73FB84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B84BE82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E8D6CFA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29A6E18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97E35D4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9E3FF2C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AC1472D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3D45D7F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51383F1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8B96DDE" w14:textId="77777777" w:rsidR="00A175F8" w:rsidRDefault="00A175F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CB8DC20" w14:textId="77777777" w:rsidR="0024454D" w:rsidRPr="00464014" w:rsidRDefault="004F6A37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PROTOCOLO DE ACCIÓN</w:t>
      </w:r>
      <w:r w:rsidR="0024454D"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EN CASO DE ABUSO SEXUAL</w:t>
      </w:r>
    </w:p>
    <w:p w14:paraId="5AE1A8D7" w14:textId="77777777" w:rsidR="0024454D" w:rsidRPr="00464014" w:rsidRDefault="0024454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E172BA1" w14:textId="77777777" w:rsidR="004F6A37" w:rsidRPr="00464014" w:rsidRDefault="004F6A3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OBJETIVOS:</w:t>
      </w:r>
    </w:p>
    <w:p w14:paraId="79F18C10" w14:textId="77777777" w:rsidR="004F6A37" w:rsidRPr="00464014" w:rsidRDefault="004F6A37" w:rsidP="00464014">
      <w:pPr>
        <w:pStyle w:val="Prrafodelista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Aclarar y unificar los conceptos básicos más importantes sobre Abuso Sexual Infantil</w:t>
      </w:r>
    </w:p>
    <w:p w14:paraId="42973414" w14:textId="77777777" w:rsidR="004F6A37" w:rsidRPr="00464014" w:rsidRDefault="004F6A37" w:rsidP="00464014">
      <w:pPr>
        <w:pStyle w:val="Prrafodelista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Definir los procedimientos a seguir en casos de agresión sexual infantil dentro o fuera del establecimiento.</w:t>
      </w:r>
    </w:p>
    <w:p w14:paraId="3DB5BD41" w14:textId="77777777" w:rsidR="004F6A37" w:rsidRPr="00464014" w:rsidRDefault="004F6A37" w:rsidP="00464014">
      <w:pPr>
        <w:pStyle w:val="Prrafodelista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Especificar los procedimientos y espacios que generan un ambiente preventivo frente al abuso sexual. </w:t>
      </w:r>
    </w:p>
    <w:p w14:paraId="002A463A" w14:textId="77777777" w:rsidR="00FF4B5B" w:rsidRPr="00464014" w:rsidRDefault="00FF4B5B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0D4C9DA" w14:textId="77777777" w:rsidR="00FF4B5B" w:rsidRPr="00464014" w:rsidRDefault="00FF4B5B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MARCO GENERAL: </w:t>
      </w:r>
    </w:p>
    <w:p w14:paraId="2E50A589" w14:textId="77777777" w:rsidR="00FF4B5B" w:rsidRPr="00464014" w:rsidRDefault="00FF4B5B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Este establecimiento educacional reconoce la importancia de sistematizar y explicitar las formas de actuar frente a un delito como el abuso sexual en menores, es por ello que se realiza este protocolo con el fin de informar y educar a todos los partícipes de esta comunidad escolar. </w:t>
      </w:r>
    </w:p>
    <w:p w14:paraId="66EB4BDD" w14:textId="77777777" w:rsidR="00FF4B5B" w:rsidRPr="00464014" w:rsidRDefault="00FF4B5B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Nuestro país desde 1990 se rige por lo suscrito en la “Convención Internacional de los Derechos del Niño”, lo que nos obliga como ciudadanos a velar y hacer cumplir las leyes de protección de la infancia (UNICEF, s.f.), cabe destacar que nuestro establecimiento se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encuentra trabajando hace más de 10 años en conjunto con la oficina de la protección de derechos de la infancia y adolescencia. </w:t>
      </w:r>
    </w:p>
    <w:p w14:paraId="6BCA47FB" w14:textId="77777777" w:rsidR="00FF4B5B" w:rsidRPr="00464014" w:rsidRDefault="00FF4B5B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Esto se traduce en que tanto docentes y auxiliares, tienen responsabilidad legal en este tema, lo que hace aún más relevante que reconozcan y hagan cumplir los procedimientos establecidos. Al mismo tiempo, es fundamental educar y formar a los alumnos en relación a las conductas de autocuidado y prevención, tarea en la cual están involucrados todos los adultos responsables y a cargo del cuidado de los niños. Lo anterior es también una manera de fortalecer un ambiente de protección y cuidado hacia los menores</w:t>
      </w:r>
    </w:p>
    <w:p w14:paraId="4A385B33" w14:textId="77777777" w:rsidR="00FF4B5B" w:rsidRPr="00464014" w:rsidRDefault="00FF4B5B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F0F8678" w14:textId="77777777" w:rsidR="0024454D" w:rsidRPr="00464014" w:rsidRDefault="004F6A3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CONCEPTOS UTILIZADOS EN EL ESTABLECIMIENTO:</w:t>
      </w:r>
    </w:p>
    <w:p w14:paraId="41A6ACB8" w14:textId="77777777" w:rsidR="004F6A37" w:rsidRPr="00464014" w:rsidRDefault="004F6A37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Abuso Sexual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: es cualquier tipo de contacto o interacción entre un niño y un adulto en el cual el menor es utilizado como un medio para satisfacer sexualmente al adulto.</w:t>
      </w:r>
    </w:p>
    <w:p w14:paraId="323CE3E3" w14:textId="77777777" w:rsidR="0024454D" w:rsidRPr="00464014" w:rsidRDefault="007B2A0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A</w:t>
      </w:r>
      <w:r w:rsidR="0024454D"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buso sexual propio</w:t>
      </w:r>
      <w:r w:rsidR="0024454D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: acción con sentido sexual generalmente consiste en </w:t>
      </w:r>
      <w:proofErr w:type="spellStart"/>
      <w:r w:rsidR="0024454D" w:rsidRPr="00464014">
        <w:rPr>
          <w:rFonts w:ascii="Times New Roman" w:hAnsi="Times New Roman" w:cs="Times New Roman"/>
          <w:sz w:val="24"/>
          <w:szCs w:val="24"/>
          <w:lang w:val="es-ES"/>
        </w:rPr>
        <w:t>tocaciones</w:t>
      </w:r>
      <w:proofErr w:type="spellEnd"/>
      <w:r w:rsidR="0024454D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del agresor.</w:t>
      </w:r>
    </w:p>
    <w:p w14:paraId="64FF5B85" w14:textId="77777777" w:rsidR="0024454D" w:rsidRPr="00464014" w:rsidRDefault="007B2A0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A</w:t>
      </w:r>
      <w:r w:rsidR="0024454D"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buso sexual impropio</w:t>
      </w:r>
      <w:r w:rsidR="0024454D" w:rsidRPr="00464014">
        <w:rPr>
          <w:rFonts w:ascii="Times New Roman" w:hAnsi="Times New Roman" w:cs="Times New Roman"/>
          <w:sz w:val="24"/>
          <w:szCs w:val="24"/>
          <w:lang w:val="es-ES"/>
        </w:rPr>
        <w:t>: exposición de los niños o niñas a hechos de connotación sexual.</w:t>
      </w:r>
    </w:p>
    <w:p w14:paraId="3366F846" w14:textId="77777777" w:rsidR="0024454D" w:rsidRPr="00464014" w:rsidRDefault="0024454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Violación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: es todo acto de penetración por vía genital, oral u anal que se realiza sin el consentimiento de la víctima.</w:t>
      </w:r>
    </w:p>
    <w:p w14:paraId="104F720B" w14:textId="77777777" w:rsidR="0024454D" w:rsidRPr="00464014" w:rsidRDefault="0024454D" w:rsidP="00464014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2D6D6F4" w14:textId="77777777" w:rsidR="0024454D" w:rsidRPr="00464014" w:rsidRDefault="0024454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17012902" w14:textId="77777777" w:rsidR="0024454D" w:rsidRPr="00464014" w:rsidRDefault="00ED30E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Capacitación</w:t>
      </w:r>
    </w:p>
    <w:p w14:paraId="228EE774" w14:textId="77777777" w:rsidR="00ED30E9" w:rsidRPr="00464014" w:rsidRDefault="00ED30E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Taller para familias</w:t>
      </w:r>
    </w:p>
    <w:p w14:paraId="5F5209AE" w14:textId="77777777" w:rsidR="00ED30E9" w:rsidRPr="00464014" w:rsidRDefault="00ED30E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Reuniones con redes de infancia</w:t>
      </w:r>
    </w:p>
    <w:p w14:paraId="694A4F6B" w14:textId="77777777" w:rsidR="00ED30E9" w:rsidRPr="00464014" w:rsidRDefault="00ED30E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Difusión de programas e instrucciones que abordan la temática para apoyar a la familia</w:t>
      </w:r>
    </w:p>
    <w:p w14:paraId="62D5BBB2" w14:textId="77777777" w:rsidR="00A524A4" w:rsidRPr="00464014" w:rsidRDefault="00A524A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Taller de educación sexual en alumnos</w:t>
      </w:r>
    </w:p>
    <w:p w14:paraId="3C8E9739" w14:textId="77777777" w:rsidR="00ED30E9" w:rsidRPr="00464014" w:rsidRDefault="00ED30E9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54C2D57" w14:textId="77777777" w:rsidR="00ED30E9" w:rsidRPr="00464014" w:rsidRDefault="00ED30E9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16742EF6" w14:textId="77777777" w:rsidR="00A524A4" w:rsidRPr="00464014" w:rsidRDefault="007B2A0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>esguardar la intimidad e identidad del párvulo</w:t>
      </w:r>
    </w:p>
    <w:p w14:paraId="023A4A5E" w14:textId="77777777" w:rsidR="00A524A4" w:rsidRPr="00464014" w:rsidRDefault="00A524A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scuchar y acoger al niño o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niña, realizar la conversación en privado, con un solo entrevistador.</w:t>
      </w:r>
    </w:p>
    <w:p w14:paraId="1143B811" w14:textId="77777777" w:rsidR="00A524A4" w:rsidRPr="00464014" w:rsidRDefault="00A524A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Ofrecer un espacio confiable.</w:t>
      </w:r>
    </w:p>
    <w:p w14:paraId="6DF91554" w14:textId="77777777" w:rsidR="00A524A4" w:rsidRPr="00464014" w:rsidRDefault="00A524A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Respetar sus emociones y sentimientos. </w:t>
      </w:r>
    </w:p>
    <w:p w14:paraId="07B42E5B" w14:textId="77777777" w:rsidR="00A524A4" w:rsidRPr="00464014" w:rsidRDefault="007B2A0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>egistr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ar su relato en forma textual. </w:t>
      </w:r>
    </w:p>
    <w:p w14:paraId="26630FD5" w14:textId="77777777" w:rsidR="00A524A4" w:rsidRPr="00464014" w:rsidRDefault="00A524A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Informar a la dirección, quien definirá líneas a seguir.</w:t>
      </w:r>
    </w:p>
    <w:p w14:paraId="41632FC0" w14:textId="77777777" w:rsidR="00A524A4" w:rsidRPr="00464014" w:rsidRDefault="007B2A0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>nformar al apoderado.</w:t>
      </w:r>
      <w:r w:rsidR="00A524A4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>n caso que sea el mismo apoderado el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sospechoso de cometer el abuso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se sugiere no entrevistarlo. </w:t>
      </w:r>
    </w:p>
    <w:p w14:paraId="152BBCA2" w14:textId="77777777" w:rsidR="00690271" w:rsidRPr="00464014" w:rsidRDefault="004F6A37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Si el abusador </w:t>
      </w:r>
      <w:r w:rsidR="00A524A4" w:rsidRPr="00464014">
        <w:rPr>
          <w:rFonts w:ascii="Times New Roman" w:hAnsi="Times New Roman" w:cs="Times New Roman"/>
          <w:sz w:val="24"/>
          <w:szCs w:val="24"/>
          <w:lang w:val="es-ES"/>
        </w:rPr>
        <w:t>es funcionario</w:t>
      </w:r>
      <w:r w:rsidR="00ED30E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del establecimiento este será reasignado </w:t>
      </w:r>
      <w:r w:rsidR="00690271" w:rsidRPr="00464014">
        <w:rPr>
          <w:rFonts w:ascii="Times New Roman" w:hAnsi="Times New Roman" w:cs="Times New Roman"/>
          <w:sz w:val="24"/>
          <w:szCs w:val="24"/>
          <w:lang w:val="es-ES"/>
        </w:rPr>
        <w:t>en otra función evitando el contacto con los párvulos, hasta que se aclaren los hechos.</w:t>
      </w:r>
    </w:p>
    <w:p w14:paraId="49F04B33" w14:textId="77777777" w:rsidR="00690271" w:rsidRPr="00464014" w:rsidRDefault="00690271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Se debe realizar la denuncia por escrito en un plazo máximo de 24 horas.</w:t>
      </w:r>
    </w:p>
    <w:p w14:paraId="2281ADC9" w14:textId="77777777" w:rsidR="00690271" w:rsidRPr="00464014" w:rsidRDefault="0069027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F4ABB8" w14:textId="77777777" w:rsidR="00690271" w:rsidRPr="00464014" w:rsidRDefault="004F6A3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RESPONS</w:t>
      </w:r>
      <w:r w:rsidR="00690271" w:rsidRPr="00464014">
        <w:rPr>
          <w:rFonts w:ascii="Times New Roman" w:hAnsi="Times New Roman" w:cs="Times New Roman"/>
          <w:b/>
          <w:sz w:val="24"/>
          <w:szCs w:val="24"/>
          <w:lang w:val="es-ES"/>
        </w:rPr>
        <w:t>ABLES:</w:t>
      </w:r>
    </w:p>
    <w:p w14:paraId="3C6C986C" w14:textId="77777777" w:rsidR="0032453A" w:rsidRPr="00464014" w:rsidRDefault="00690271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Todo el personal que trabaja en el jardín es</w:t>
      </w:r>
      <w:r w:rsidR="0032453A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considerado garante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2453A" w:rsidRPr="00464014">
        <w:rPr>
          <w:rFonts w:ascii="Times New Roman" w:hAnsi="Times New Roman" w:cs="Times New Roman"/>
          <w:sz w:val="24"/>
          <w:szCs w:val="24"/>
          <w:lang w:val="es-ES"/>
        </w:rPr>
        <w:t>de derecho de la infancia, sin embargo, la responsable de que se</w:t>
      </w:r>
      <w:r w:rsidR="007B2A0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cumpla este protocolo será la D</w:t>
      </w:r>
      <w:r w:rsidR="0032453A" w:rsidRPr="00464014">
        <w:rPr>
          <w:rFonts w:ascii="Times New Roman" w:hAnsi="Times New Roman" w:cs="Times New Roman"/>
          <w:sz w:val="24"/>
          <w:szCs w:val="24"/>
          <w:lang w:val="es-ES"/>
        </w:rPr>
        <w:t>irección del establecimiento.</w:t>
      </w:r>
    </w:p>
    <w:p w14:paraId="2D203443" w14:textId="77777777" w:rsidR="0032453A" w:rsidRPr="00464014" w:rsidRDefault="0032453A" w:rsidP="00464014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781BDB0" w14:textId="77777777" w:rsidR="0032453A" w:rsidRPr="00464014" w:rsidRDefault="0032453A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 DE RESOLUCIÓN:</w:t>
      </w:r>
    </w:p>
    <w:p w14:paraId="5756F07D" w14:textId="77777777" w:rsidR="0032453A" w:rsidRPr="00464014" w:rsidRDefault="0032453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Mediante correo electrónico se informará en caso de sospecha de abuso. A la oficina del OPD en un plazo no mayor de 24 horas. </w:t>
      </w:r>
    </w:p>
    <w:p w14:paraId="3D54C64C" w14:textId="77777777" w:rsidR="0032453A" w:rsidRPr="00464014" w:rsidRDefault="0032453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En </w:t>
      </w:r>
      <w:r w:rsidR="001472C1" w:rsidRPr="00464014">
        <w:rPr>
          <w:rFonts w:ascii="Times New Roman" w:hAnsi="Times New Roman" w:cs="Times New Roman"/>
          <w:sz w:val="24"/>
          <w:szCs w:val="24"/>
          <w:lang w:val="es-ES"/>
        </w:rPr>
        <w:t>el caso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 que el personal </w:t>
      </w:r>
      <w:r w:rsidR="001472C1" w:rsidRPr="00464014">
        <w:rPr>
          <w:rFonts w:ascii="Times New Roman" w:hAnsi="Times New Roman" w:cs="Times New Roman"/>
          <w:sz w:val="24"/>
          <w:szCs w:val="24"/>
          <w:lang w:val="es-ES"/>
        </w:rPr>
        <w:t>del jardín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infantil reciba</w:t>
      </w:r>
      <w:r w:rsidR="007B2A0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al alumno o </w:t>
      </w:r>
      <w:r w:rsidR="00052BDA" w:rsidRPr="00464014">
        <w:rPr>
          <w:rFonts w:ascii="Times New Roman" w:hAnsi="Times New Roman" w:cs="Times New Roman"/>
          <w:sz w:val="24"/>
          <w:szCs w:val="24"/>
          <w:lang w:val="es-ES"/>
        </w:rPr>
        <w:t>alumna con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evidencia de haber sido abusado o manifiesta verbalmente una situación de abuso deberá ser llevado de manera inmediata al servicio de urgencia y la denuncia se deberá realizar en un plazo de no </w:t>
      </w:r>
      <w:r w:rsidR="001472C1" w:rsidRPr="00464014">
        <w:rPr>
          <w:rFonts w:ascii="Times New Roman" w:hAnsi="Times New Roman" w:cs="Times New Roman"/>
          <w:sz w:val="24"/>
          <w:szCs w:val="24"/>
          <w:lang w:val="es-ES"/>
        </w:rPr>
        <w:t>más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472C1" w:rsidRPr="00464014">
        <w:rPr>
          <w:rFonts w:ascii="Times New Roman" w:hAnsi="Times New Roman" w:cs="Times New Roman"/>
          <w:sz w:val="24"/>
          <w:szCs w:val="24"/>
          <w:lang w:val="es-ES"/>
        </w:rPr>
        <w:t>allá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 24 horas. </w:t>
      </w:r>
    </w:p>
    <w:p w14:paraId="7848381C" w14:textId="77777777" w:rsidR="0032453A" w:rsidRPr="00464014" w:rsidRDefault="0032453A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59D7699" w14:textId="77777777" w:rsidR="0032453A" w:rsidRPr="00464014" w:rsidRDefault="0032453A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4DB78C5" w14:textId="77777777" w:rsidR="00690271" w:rsidRDefault="0069027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2B4BEFB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B0FA3D7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20D1DF0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C4247D3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5CA0FA4" w14:textId="77777777" w:rsidR="00690271" w:rsidRPr="00464014" w:rsidRDefault="001472C1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 xml:space="preserve">PROTOCOLO </w:t>
      </w:r>
      <w:r w:rsidR="00C158AD"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DE ACCION </w:t>
      </w: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FRENTE A MALTRATO FÍSICO Y O PSICOLÓGICO</w:t>
      </w:r>
    </w:p>
    <w:p w14:paraId="13C6E3F1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0235477" w14:textId="77777777" w:rsidR="001472C1" w:rsidRPr="00464014" w:rsidRDefault="00A524A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OBJETIVOS:</w:t>
      </w:r>
    </w:p>
    <w:p w14:paraId="766C30BE" w14:textId="77777777" w:rsidR="00A524A4" w:rsidRPr="00464014" w:rsidRDefault="00A524A4" w:rsidP="00464014">
      <w:pPr>
        <w:pStyle w:val="Prrafodelista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Establecer procedimientos a seguir</w:t>
      </w:r>
      <w:r w:rsidR="00C158AD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ante casos de violencia intrafamiliar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, maltrato escolar y/o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bullying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F96EF39" w14:textId="77777777" w:rsidR="00A524A4" w:rsidRPr="00464014" w:rsidRDefault="00A524A4" w:rsidP="00464014">
      <w:pPr>
        <w:pStyle w:val="Prrafodelista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Implicar a los docentes y apoderados en la prevención</w:t>
      </w:r>
      <w:r w:rsidR="00C158AD" w:rsidRPr="00464014">
        <w:rPr>
          <w:rFonts w:ascii="Times New Roman" w:hAnsi="Times New Roman" w:cs="Times New Roman"/>
          <w:sz w:val="24"/>
          <w:szCs w:val="24"/>
          <w:lang w:val="es-ES"/>
        </w:rPr>
        <w:t>, detección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y en la acción ante casos de violencia escolar</w:t>
      </w:r>
      <w:r w:rsidR="00C158AD" w:rsidRPr="00464014">
        <w:rPr>
          <w:rFonts w:ascii="Times New Roman" w:hAnsi="Times New Roman" w:cs="Times New Roman"/>
          <w:sz w:val="24"/>
          <w:szCs w:val="24"/>
          <w:lang w:val="es-ES"/>
        </w:rPr>
        <w:t>/intrafamiliar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4C641D78" w14:textId="77777777" w:rsidR="00C158AD" w:rsidRPr="00464014" w:rsidRDefault="00C158AD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7CB748A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MARCO GENERAL: </w:t>
      </w:r>
    </w:p>
    <w:p w14:paraId="134293D9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Las niñas y niños que asisten a jardines infantiles se encuentran en un momento crucial y de máxima potencialidad de sus vidas, por lo que las oportunidades y apoyos que se les brinde en estos periodos, así como el soporte de sus familias, comunidades, equipos de salud y de educación, son indispensables para su desarrollo.</w:t>
      </w:r>
    </w:p>
    <w:p w14:paraId="7C2EAAC5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Por esto, es necesario atender a las necesidades específicas en esta etapa, de acuerdo al contexto donde se desenvuelven, Una necesidad de suma importancia es la protección de niñas y niños frente al maltrato infantil. El maltrato es una experiencia potencialmente traumática, que daña profundamente el bienestar psicosocial de los párvulos, más aún cuando se trata de niñas y niños de 0 a 5 años, pues dada la etapa del ciclo vital en que se encuentran, están en condición de mayor vulnerabilidad frente al abuso de poder del mundo adulto.</w:t>
      </w:r>
    </w:p>
    <w:p w14:paraId="255A3796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Es debido a ello que este establecimiento educacional redacta este protocolo con el fin de prevenir y detectar y actuar bajo un mismo lineamiento. </w:t>
      </w:r>
    </w:p>
    <w:p w14:paraId="11133E40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CONCEPTO: </w:t>
      </w:r>
    </w:p>
    <w:p w14:paraId="2A47DF0A" w14:textId="77777777" w:rsidR="001472C1" w:rsidRPr="00464014" w:rsidRDefault="001472C1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Maltrato físico</w:t>
      </w:r>
      <w:r w:rsidR="007B2A02" w:rsidRPr="00464014">
        <w:rPr>
          <w:rFonts w:ascii="Times New Roman" w:hAnsi="Times New Roman" w:cs="Times New Roman"/>
          <w:sz w:val="24"/>
          <w:szCs w:val="24"/>
          <w:lang w:val="es-ES"/>
        </w:rPr>
        <w:t>: es cualquier acción que no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provoque daño físico.</w:t>
      </w:r>
    </w:p>
    <w:p w14:paraId="2244488B" w14:textId="77777777" w:rsidR="001472C1" w:rsidRPr="00464014" w:rsidRDefault="001472C1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>Maltrato psicológico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: consiste en la hostilidad hacia el niño o niña manifestada por ofensas verbales.</w:t>
      </w:r>
    </w:p>
    <w:p w14:paraId="309FC208" w14:textId="77777777" w:rsidR="001472C1" w:rsidRPr="00464014" w:rsidRDefault="0052200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Maltrato de abandono o negligencia: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el adulto no da el cuidado y la protección tanto física como psicológica que los niños y niñas necesitan para su desarrollo. </w:t>
      </w:r>
    </w:p>
    <w:p w14:paraId="7BE375F5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0313C07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5BD8B47B" w14:textId="77777777" w:rsidR="00522005" w:rsidRPr="00464014" w:rsidRDefault="0052200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Desarrollar jornadas de </w:t>
      </w:r>
      <w:r w:rsidR="00FE3248" w:rsidRPr="00464014">
        <w:rPr>
          <w:rFonts w:ascii="Times New Roman" w:hAnsi="Times New Roman" w:cs="Times New Roman"/>
          <w:sz w:val="24"/>
          <w:szCs w:val="24"/>
          <w:lang w:val="es-ES"/>
        </w:rPr>
        <w:t>capacitación y reflexión para todos los miembros de la comunidad educativa.</w:t>
      </w:r>
    </w:p>
    <w:p w14:paraId="2390A7A8" w14:textId="77777777" w:rsidR="00FE3248" w:rsidRPr="00464014" w:rsidRDefault="00FE3248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Implementar estrategias de observación en aula.</w:t>
      </w:r>
    </w:p>
    <w:p w14:paraId="7F7C8AC1" w14:textId="77777777" w:rsidR="00522005" w:rsidRPr="00464014" w:rsidRDefault="00FE3248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Establecer vínculos con redes comunitarias para promover el buen trato.</w:t>
      </w:r>
    </w:p>
    <w:p w14:paraId="67E40D31" w14:textId="77777777" w:rsidR="00522005" w:rsidRPr="00464014" w:rsidRDefault="0052200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2DAED0A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13C4631D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Resguardar la intimidad e identidad del párvulo</w:t>
      </w:r>
    </w:p>
    <w:p w14:paraId="701B1823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Escuchar y acoger al niño o niña, realizar la conversación en privado, con un solo entrevistador.</w:t>
      </w:r>
    </w:p>
    <w:p w14:paraId="5A79F74A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Ofrecer un espacio confiable.</w:t>
      </w:r>
    </w:p>
    <w:p w14:paraId="1410C666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Respetar sus emociones y sentimientos. </w:t>
      </w:r>
    </w:p>
    <w:p w14:paraId="6297FBD6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Registrar su relato en forma textual. </w:t>
      </w:r>
    </w:p>
    <w:p w14:paraId="7BA53733" w14:textId="77777777" w:rsidR="00C158AD" w:rsidRPr="00464014" w:rsidRDefault="00C158A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Informar a la dirección, quien definirá líneas a seguir</w:t>
      </w:r>
    </w:p>
    <w:p w14:paraId="0C43A667" w14:textId="77777777" w:rsidR="00FA0178" w:rsidRPr="00464014" w:rsidRDefault="00FA0178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En caso de signos visibles trasladarlo al servicio de urgencia y hacer la denuncia respectiva.</w:t>
      </w:r>
    </w:p>
    <w:p w14:paraId="1A536F19" w14:textId="77777777" w:rsidR="00FA0178" w:rsidRPr="00464014" w:rsidRDefault="00FA0178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En caso que sea por negligencia o sospecha, se </w:t>
      </w:r>
      <w:proofErr w:type="gramStart"/>
      <w:r w:rsidRPr="00464014">
        <w:rPr>
          <w:rFonts w:ascii="Times New Roman" w:hAnsi="Times New Roman" w:cs="Times New Roman"/>
          <w:sz w:val="24"/>
          <w:szCs w:val="24"/>
          <w:lang w:val="es-ES"/>
        </w:rPr>
        <w:t>citara</w:t>
      </w:r>
      <w:proofErr w:type="gram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a entrevista al apoderado o tutor.</w:t>
      </w:r>
    </w:p>
    <w:p w14:paraId="0DD9D5F8" w14:textId="77777777" w:rsidR="00FA0178" w:rsidRPr="00464014" w:rsidRDefault="00FA0178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Además de generar la derivación a la oficina del OPD.</w:t>
      </w:r>
    </w:p>
    <w:p w14:paraId="78F2544C" w14:textId="77777777" w:rsidR="00FA0178" w:rsidRPr="00464014" w:rsidRDefault="00FA0178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398D336" w14:textId="77777777" w:rsidR="00FA0178" w:rsidRPr="00464014" w:rsidRDefault="00FA0178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EB6BCD" w14:textId="77777777" w:rsidR="001472C1" w:rsidRPr="00464014" w:rsidRDefault="00C158A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</w:t>
      </w:r>
      <w:r w:rsidR="001472C1" w:rsidRPr="00464014">
        <w:rPr>
          <w:rFonts w:ascii="Times New Roman" w:hAnsi="Times New Roman" w:cs="Times New Roman"/>
          <w:b/>
          <w:sz w:val="24"/>
          <w:szCs w:val="24"/>
          <w:lang w:val="es-ES"/>
        </w:rPr>
        <w:t>ABLES:</w:t>
      </w:r>
    </w:p>
    <w:p w14:paraId="1A935F42" w14:textId="77777777" w:rsidR="00FA0178" w:rsidRPr="00464014" w:rsidRDefault="00FA0178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Las responsables de que se cumpla este protocolo será especialmente la dirección y la educadora del nivel.</w:t>
      </w:r>
    </w:p>
    <w:p w14:paraId="22BA1AE7" w14:textId="77777777" w:rsidR="00FA0178" w:rsidRPr="00464014" w:rsidRDefault="00FA0178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Si el niño o niña al ingresar al jardín infantil esta insertó en algún programa de intervención social. Las coordinaci</w:t>
      </w:r>
      <w:r w:rsidR="007B2A02" w:rsidRPr="00464014">
        <w:rPr>
          <w:rFonts w:ascii="Times New Roman" w:hAnsi="Times New Roman" w:cs="Times New Roman"/>
          <w:sz w:val="24"/>
          <w:szCs w:val="24"/>
          <w:lang w:val="es-ES"/>
        </w:rPr>
        <w:t>ones se deben realizar con este.</w:t>
      </w:r>
    </w:p>
    <w:p w14:paraId="58A6E509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5AD714D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 DE RESOLUCIÓN:</w:t>
      </w:r>
    </w:p>
    <w:p w14:paraId="39E04115" w14:textId="77777777" w:rsidR="00FA0178" w:rsidRPr="00464014" w:rsidRDefault="0022556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En el caso que el jardín infantil reciba un niño o niña con evidencias de haber sido maltratado o existe relato del niño debe ser llevado de manera inmediata al servicio de urgencia para constatar lesiones.</w:t>
      </w:r>
    </w:p>
    <w:p w14:paraId="6B2D9F9D" w14:textId="77777777" w:rsidR="00225564" w:rsidRPr="00464014" w:rsidRDefault="0022556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Una vez que la educadora determine que sus intervenciones no provocan cambios en la familia tendrá un plazo de 48 horas para informar a la oficina de los derechos del niño.</w:t>
      </w:r>
    </w:p>
    <w:p w14:paraId="505133D5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63E5E80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1BC3276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BE8AA2B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7D4EA2B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E285673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C896A04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EB51F67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828750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B8DDA2F" w14:textId="77777777" w:rsidR="00C158AD" w:rsidRPr="00464014" w:rsidRDefault="00C158A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BF819E9" w14:textId="77777777" w:rsidR="00225564" w:rsidRDefault="0022556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806DB83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A1FD83B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2B70649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278D07F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E377E6" w14:textId="77777777" w:rsidR="00225564" w:rsidRPr="00464014" w:rsidRDefault="0022556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PROTOCOLO DE MUDA Y DE HABITOS HIGIENICOS</w:t>
      </w:r>
    </w:p>
    <w:p w14:paraId="447B8247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141C1D2" w14:textId="77777777" w:rsidR="007C6AFD" w:rsidRPr="00464014" w:rsidRDefault="007C6AF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OBJETIVOS: </w:t>
      </w:r>
    </w:p>
    <w:p w14:paraId="62B581EF" w14:textId="77777777" w:rsidR="007C6AFD" w:rsidRPr="00464014" w:rsidRDefault="007C6AFD" w:rsidP="00464014">
      <w:pPr>
        <w:pStyle w:val="Prrafodelist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Indicar procedimientos de higiene corporal para niños, niñas y personal necesarios para cautelar su bienestar integral. </w:t>
      </w:r>
    </w:p>
    <w:p w14:paraId="68469632" w14:textId="77777777" w:rsidR="007C6AFD" w:rsidRPr="00464014" w:rsidRDefault="007C6AFD" w:rsidP="00464014">
      <w:pPr>
        <w:pStyle w:val="Prrafodelist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Señalar procedimientos respecto de la higienización y sanitización de materiales de enseñanza necesarios para realizar actividades con niños y niñas. </w:t>
      </w:r>
    </w:p>
    <w:p w14:paraId="76FCFD56" w14:textId="77777777" w:rsidR="007C6AFD" w:rsidRPr="00464014" w:rsidRDefault="007C6AFD" w:rsidP="00464014">
      <w:pPr>
        <w:pStyle w:val="Prrafodelista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Mostrar procedimientos respecto de la higienización y sanitización de recintos y espacios educativos donde se realizan actividades con niños, niñas y personal.</w:t>
      </w:r>
    </w:p>
    <w:p w14:paraId="628FD223" w14:textId="77777777" w:rsidR="007C6AFD" w:rsidRPr="00464014" w:rsidRDefault="007C6AFD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27D7955" w14:textId="77777777" w:rsidR="007C6AFD" w:rsidRPr="00464014" w:rsidRDefault="007C6AF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MARCO GENERAL: </w:t>
      </w:r>
    </w:p>
    <w:p w14:paraId="62A48BF1" w14:textId="77777777" w:rsidR="007C6AFD" w:rsidRPr="00464014" w:rsidRDefault="007C6AF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Cuando se habla de higiene se hace referencia a los cuidados, prácticas o técnicas utilizados para la conservación de la salud y la prevención de las enfermedades. Así también, este concepto se relaciona con la limpieza y aseo de viviendas y lugares públicos.</w:t>
      </w:r>
    </w:p>
    <w:p w14:paraId="5D998320" w14:textId="77777777" w:rsidR="007C6AFD" w:rsidRPr="00464014" w:rsidRDefault="00661318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Al trabajar con los párvulos, </w:t>
      </w:r>
      <w:r w:rsidR="007C6AFD" w:rsidRPr="00464014">
        <w:rPr>
          <w:rFonts w:ascii="Times New Roman" w:hAnsi="Times New Roman" w:cs="Times New Roman"/>
          <w:sz w:val="24"/>
          <w:szCs w:val="24"/>
          <w:lang w:val="es-ES"/>
        </w:rPr>
        <w:t>existe la necesidad de establecer procedimientos de higiene operativos que permitan cautelar la seguridad sanitaria y bienestar integral de niños, niñas y personal de las unidades educativas a través de métodos prácticos que permitan a todo el personal integrante de las unidades educativas supervisar o realizar procedimientos de higiene personal, de limpieza de materiales de enseñanza y de los recintos de acuerdo a protocolos establecidos, cautelando la seguridad y bienestar integral de las personas.</w:t>
      </w:r>
    </w:p>
    <w:p w14:paraId="65485603" w14:textId="77777777" w:rsidR="007C6AFD" w:rsidRPr="00464014" w:rsidRDefault="007C6AF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318A6CE" w14:textId="77777777" w:rsidR="001472C1" w:rsidRPr="00464014" w:rsidRDefault="0022556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MEDIDAS PREVENTIVAS:</w:t>
      </w:r>
    </w:p>
    <w:p w14:paraId="03C3EE07" w14:textId="77777777" w:rsidR="00225564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225564" w:rsidRPr="00464014">
        <w:rPr>
          <w:rFonts w:ascii="Times New Roman" w:hAnsi="Times New Roman" w:cs="Times New Roman"/>
          <w:sz w:val="24"/>
          <w:szCs w:val="24"/>
          <w:lang w:val="es-ES"/>
        </w:rPr>
        <w:t>s necesario que los baños estén siempre limpios y secos. Además de que cuente con toalla de papel para el secado de cara y mano y para la muda.</w:t>
      </w:r>
    </w:p>
    <w:p w14:paraId="0E8F3712" w14:textId="77777777" w:rsidR="00225564" w:rsidRPr="00464014" w:rsidRDefault="0022556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El personal se pondrá pechera de </w:t>
      </w:r>
      <w:r w:rsidR="00F65D80" w:rsidRPr="00464014">
        <w:rPr>
          <w:rFonts w:ascii="Times New Roman" w:hAnsi="Times New Roman" w:cs="Times New Roman"/>
          <w:sz w:val="24"/>
          <w:szCs w:val="24"/>
          <w:lang w:val="es-ES"/>
        </w:rPr>
        <w:t>plástico de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uso exclusivo para este </w:t>
      </w:r>
      <w:r w:rsidR="007B2A02" w:rsidRPr="00464014">
        <w:rPr>
          <w:rFonts w:ascii="Times New Roman" w:hAnsi="Times New Roman" w:cs="Times New Roman"/>
          <w:sz w:val="24"/>
          <w:szCs w:val="24"/>
          <w:lang w:val="es-ES"/>
        </w:rPr>
        <w:t>momento. Además de los guantes desechables</w:t>
      </w:r>
      <w:r w:rsidR="00F65D80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se lavará las manos y desinfectará la zona a ocupar </w:t>
      </w:r>
      <w:proofErr w:type="spellStart"/>
      <w:r w:rsidR="00F65D80"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  <w:r w:rsidR="00F65D80"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7406DAE" w14:textId="77777777" w:rsidR="00F65D80" w:rsidRPr="00464014" w:rsidRDefault="00F65D8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Antes de la muda prepara las pertenencias del niño o niña junto con todos los útiles de aseo que se utilizara y dejarla al alcance de la mano, como por ejemplo pañal, crema, ropa etc. Esto se hace para no volver a buscar las pertenencias del párvulo y dejarlo solo en el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6DBC7244" w14:textId="77777777" w:rsidR="00F65D80" w:rsidRPr="00464014" w:rsidRDefault="00F65D8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Solo debe ingresar al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el niño o niña que se va a mudar.</w:t>
      </w:r>
    </w:p>
    <w:p w14:paraId="71789489" w14:textId="77777777" w:rsidR="00F65D80" w:rsidRPr="00464014" w:rsidRDefault="00F65D80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PROCEDIMENTO:</w:t>
      </w:r>
    </w:p>
    <w:p w14:paraId="39E73319" w14:textId="77777777" w:rsidR="00F65D80" w:rsidRPr="00464014" w:rsidRDefault="00F65D8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Ubicar al niño o niña al medio del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</w:p>
    <w:p w14:paraId="75A00C23" w14:textId="77777777" w:rsidR="00F65D80" w:rsidRPr="00464014" w:rsidRDefault="00F65D8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Retirar toda la ropa de la cintura hacia abajo, incluidos los zapatos</w:t>
      </w:r>
    </w:p>
    <w:p w14:paraId="17FE948D" w14:textId="77777777" w:rsidR="00F65D80" w:rsidRPr="00464014" w:rsidRDefault="00F65D8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Para mudar se toma al niño en brazos dirigiendo sus genitales al chorro de agua, también se puede mudar, si el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lo permite posicionar al niño en la colchoneta de espalda.</w:t>
      </w:r>
    </w:p>
    <w:p w14:paraId="1C95A630" w14:textId="77777777" w:rsidR="00F65D80" w:rsidRPr="00464014" w:rsidRDefault="00EC01D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El movimiento para limpiar la zona es de es desde adelante hacia atrás, se seca con toalla de papel la cual se debe botar de inmediato al igual que los guantes.</w:t>
      </w:r>
    </w:p>
    <w:p w14:paraId="3415456C" w14:textId="77777777" w:rsidR="00EC01D9" w:rsidRPr="00464014" w:rsidRDefault="00EC01D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Poner el pañal o el cambio de ropa y dirigirlo a la sala de actividades.</w:t>
      </w:r>
    </w:p>
    <w:p w14:paraId="2F150CBD" w14:textId="77777777" w:rsidR="00EC01D9" w:rsidRPr="00464014" w:rsidRDefault="00EC01D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Desinfectar el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mudador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para una próxima muda.</w:t>
      </w:r>
    </w:p>
    <w:p w14:paraId="55967398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7DD6C42" w14:textId="77777777" w:rsidR="00A5003F" w:rsidRPr="00464014" w:rsidRDefault="00A5003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RESPONSABLES:</w:t>
      </w:r>
    </w:p>
    <w:p w14:paraId="548ED1E1" w14:textId="77777777" w:rsidR="00A5003F" w:rsidRPr="00464014" w:rsidRDefault="00A5003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Las responsables de que se cumpla este protocolo será la técnica en párvulos del nivel. </w:t>
      </w:r>
    </w:p>
    <w:p w14:paraId="06167D88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7DA8740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583689D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D50F1A8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536A5C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C242B55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29F228A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DFCC6A0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55CAE56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F98EB49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8874BC1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971E4BC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160CDEC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9C8B777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4333D2D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CBEC53B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A15920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1E501A8" w14:textId="77777777" w:rsidR="00A5003F" w:rsidRPr="00464014" w:rsidRDefault="00A5003F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97D6C7E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BB7C4D0" w14:textId="77777777" w:rsidR="00EC01D9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                        </w:t>
      </w:r>
      <w:r w:rsidR="00EC01D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          </w:t>
      </w:r>
    </w:p>
    <w:p w14:paraId="44062B64" w14:textId="77777777" w:rsidR="00EC01D9" w:rsidRPr="00464014" w:rsidRDefault="00EC01D9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PROTOCOLO FRENTE A ACCIDENTE DE LOS PARVULOS</w:t>
      </w:r>
    </w:p>
    <w:p w14:paraId="3BBB6E46" w14:textId="77777777" w:rsidR="001472C1" w:rsidRPr="00464014" w:rsidRDefault="001472C1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0825031" w14:textId="77777777" w:rsidR="00A5003F" w:rsidRPr="00464014" w:rsidRDefault="006861F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OBJETIVOS:</w:t>
      </w:r>
    </w:p>
    <w:p w14:paraId="424B3CB2" w14:textId="77777777" w:rsidR="0024454D" w:rsidRPr="00464014" w:rsidRDefault="00A5003F" w:rsidP="00464014">
      <w:pPr>
        <w:pStyle w:val="Prrafodelista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Indicar procedimientos a seguir en casos de accidentes dentro del establecimiento educacional </w:t>
      </w:r>
    </w:p>
    <w:p w14:paraId="5B644AC9" w14:textId="77777777" w:rsidR="00A5003F" w:rsidRPr="00464014" w:rsidRDefault="00A5003F" w:rsidP="00464014">
      <w:pPr>
        <w:pStyle w:val="Prrafodelista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Señalar y clarificar conceptos sobre accidentes </w:t>
      </w:r>
      <w:r w:rsidR="006861FF" w:rsidRPr="00464014">
        <w:rPr>
          <w:rFonts w:ascii="Times New Roman" w:hAnsi="Times New Roman" w:cs="Times New Roman"/>
          <w:sz w:val="24"/>
          <w:szCs w:val="24"/>
          <w:lang w:val="es-ES"/>
        </w:rPr>
        <w:t>en párvulos.</w:t>
      </w:r>
    </w:p>
    <w:p w14:paraId="3195DDDB" w14:textId="77777777" w:rsidR="006861FF" w:rsidRPr="00464014" w:rsidRDefault="006861FF" w:rsidP="00464014">
      <w:pPr>
        <w:pStyle w:val="Prrafodelista"/>
        <w:spacing w:line="480" w:lineRule="auto"/>
        <w:ind w:left="1440"/>
        <w:rPr>
          <w:rFonts w:ascii="Times New Roman" w:hAnsi="Times New Roman" w:cs="Times New Roman"/>
          <w:sz w:val="24"/>
          <w:szCs w:val="24"/>
          <w:lang w:val="es-ES"/>
        </w:rPr>
      </w:pPr>
    </w:p>
    <w:p w14:paraId="5D6CF66B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MARCO GENERAL:</w:t>
      </w:r>
    </w:p>
    <w:p w14:paraId="38365B3C" w14:textId="77777777" w:rsidR="0024454D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Este protocolo busca evidenciar, conducir, guiar y sistematizar los procesos que involucren a niños y niñas en algún tipo de accidente al interior de la institución o dentro de los márgenes que la involucren, sean estos; jornadas extendidas, salidas pedagógicas, eventos exclusivos para padres y todos aquellos donde niños y niñas se encuentren al cuidado de las guías.</w:t>
      </w:r>
    </w:p>
    <w:p w14:paraId="1856EA03" w14:textId="77777777" w:rsidR="00EC01D9" w:rsidRPr="00464014" w:rsidRDefault="00EC01D9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CONCEPTOS:</w:t>
      </w:r>
    </w:p>
    <w:p w14:paraId="595C2711" w14:textId="77777777" w:rsidR="00F12BE2" w:rsidRPr="00464014" w:rsidRDefault="00F12BE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Accidente leve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:  lesiones que pueden presentar erosiones, cortes superficiales de la piel, caídas al correr o golpes al chocar con algún objeto o persona.</w:t>
      </w:r>
    </w:p>
    <w:p w14:paraId="3F5396EF" w14:textId="77777777" w:rsidR="00F12BE2" w:rsidRPr="00464014" w:rsidRDefault="00F12BE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Accidente moderado: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lesiones que pueden o presentan esguinces, caídas o</w:t>
      </w:r>
      <w:r w:rsidR="001C2BAB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golpes con dolor persistente, h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eridas sangrantes, hematomas.</w:t>
      </w:r>
    </w:p>
    <w:p w14:paraId="04D22DEA" w14:textId="77777777" w:rsidR="00FF614C" w:rsidRPr="00464014" w:rsidRDefault="00F12BE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Accidente grave: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614C" w:rsidRPr="00464014">
        <w:rPr>
          <w:rFonts w:ascii="Times New Roman" w:hAnsi="Times New Roman" w:cs="Times New Roman"/>
          <w:sz w:val="24"/>
          <w:szCs w:val="24"/>
          <w:lang w:val="es-ES"/>
        </w:rPr>
        <w:t>lesiones que se presentan como fractura, heridas profundas con objeto punzantes, caídas con golpes en la cabeza, pérdida de conocimiento.</w:t>
      </w:r>
    </w:p>
    <w:p w14:paraId="0E380A61" w14:textId="77777777" w:rsidR="006861FF" w:rsidRPr="00464014" w:rsidRDefault="006861FF" w:rsidP="00464014">
      <w:pPr>
        <w:pStyle w:val="Prrafodelista"/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6F2F0B3" w14:textId="77777777" w:rsidR="00FF614C" w:rsidRPr="00464014" w:rsidRDefault="00FF614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 DE PREVENCIÓN:</w:t>
      </w:r>
    </w:p>
    <w:p w14:paraId="0108C51E" w14:textId="77777777" w:rsidR="00FF614C" w:rsidRPr="00464014" w:rsidRDefault="00F06A0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No dejar nunca a los párvulos solos.</w:t>
      </w:r>
    </w:p>
    <w:p w14:paraId="487ECB51" w14:textId="77777777" w:rsidR="00F06A0F" w:rsidRPr="00464014" w:rsidRDefault="00F06A0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una visión permanente y general del grupo de párvulos.</w:t>
      </w:r>
    </w:p>
    <w:p w14:paraId="434ABDD7" w14:textId="77777777" w:rsidR="00F06A0F" w:rsidRPr="00464014" w:rsidRDefault="00F06A0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Cumplir con las disposiciones básicas de seguridad y prevención de accidentes al ingreso de los párvulos durante la jornada de trabajo y al momento</w:t>
      </w:r>
      <w:r w:rsidR="006861F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del retiro del establecimiento</w:t>
      </w:r>
    </w:p>
    <w:p w14:paraId="2561B720" w14:textId="77777777" w:rsidR="00F06A0F" w:rsidRPr="00464014" w:rsidRDefault="00F06A0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S:</w:t>
      </w:r>
    </w:p>
    <w:p w14:paraId="30BB0E2F" w14:textId="77777777" w:rsidR="00F06A0F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F06A0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n caso de accidente grave o moderado: se trasladará de manera inmediata al párvulo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al centro asistencial, c</w:t>
      </w:r>
      <w:r w:rsidR="00176A8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on el respectivo registro de accidente del cual se deben llevar 3 copias al servicio de urgencia </w:t>
      </w:r>
      <w:r w:rsidR="006B1F82" w:rsidRPr="00464014">
        <w:rPr>
          <w:rFonts w:ascii="Times New Roman" w:hAnsi="Times New Roman" w:cs="Times New Roman"/>
          <w:sz w:val="24"/>
          <w:szCs w:val="24"/>
          <w:lang w:val="es-ES"/>
        </w:rPr>
        <w:t>dejando una para el establecimiento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B1F8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esta debe especificar las características del accidente.</w:t>
      </w:r>
    </w:p>
    <w:p w14:paraId="131BE676" w14:textId="77777777" w:rsidR="006B1F82" w:rsidRPr="00464014" w:rsidRDefault="006B1F8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 educadora o quien ella designe le informara al apoderado vía telefónica para narrar lo sucedido y se puedan reunir en el servicio de urgencia.</w:t>
      </w:r>
    </w:p>
    <w:p w14:paraId="3064F7FD" w14:textId="77777777" w:rsidR="006B1F82" w:rsidRPr="00464014" w:rsidRDefault="006B1F8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Cuando ocurran accidentes de extrema gravedad, tales como caídas de alturas fractura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1C2BAB" w:rsidRPr="00464014">
        <w:rPr>
          <w:rFonts w:ascii="Times New Roman" w:hAnsi="Times New Roman" w:cs="Times New Roman"/>
          <w:sz w:val="24"/>
          <w:szCs w:val="24"/>
          <w:lang w:val="es-ES"/>
        </w:rPr>
        <w:t>tc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>, la educadora deberá llamar una ambulancia para que el menor sea trasladado al servicio de urgencia.</w:t>
      </w:r>
    </w:p>
    <w:p w14:paraId="2C8A6473" w14:textId="77777777" w:rsidR="006B1F82" w:rsidRPr="00464014" w:rsidRDefault="006B1F82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43C6AD0" w14:textId="77777777" w:rsidR="006B1F82" w:rsidRPr="00464014" w:rsidRDefault="006B1F82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RESPONSABLES:</w:t>
      </w:r>
    </w:p>
    <w:p w14:paraId="2CDAA201" w14:textId="77777777" w:rsidR="006B1F82" w:rsidRPr="00464014" w:rsidRDefault="006B1F8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Educadora de párvulos </w:t>
      </w:r>
    </w:p>
    <w:p w14:paraId="5A85BE2E" w14:textId="77777777" w:rsidR="006B1F82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6B1F82" w:rsidRPr="00464014">
        <w:rPr>
          <w:rFonts w:ascii="Times New Roman" w:hAnsi="Times New Roman" w:cs="Times New Roman"/>
          <w:sz w:val="24"/>
          <w:szCs w:val="24"/>
          <w:lang w:val="es-ES"/>
        </w:rPr>
        <w:t>irección del establecimiento.</w:t>
      </w:r>
    </w:p>
    <w:p w14:paraId="57DDBEEE" w14:textId="77777777" w:rsidR="006B1F82" w:rsidRPr="00464014" w:rsidRDefault="006B1F82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0F29097" w14:textId="77777777" w:rsidR="006B1F82" w:rsidRPr="00464014" w:rsidRDefault="006B1F82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TIEMPO:</w:t>
      </w:r>
    </w:p>
    <w:p w14:paraId="24A1F2C8" w14:textId="77777777" w:rsidR="00D05439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6B1F82" w:rsidRPr="00464014">
        <w:rPr>
          <w:rFonts w:ascii="Times New Roman" w:hAnsi="Times New Roman" w:cs="Times New Roman"/>
          <w:sz w:val="24"/>
          <w:szCs w:val="24"/>
          <w:lang w:val="es-ES"/>
        </w:rPr>
        <w:t>na vez ocurrido el accidente el personal deberá trasladar en forma inmediata al párvulo a un servicio de urgencia</w:t>
      </w:r>
      <w:r w:rsidR="00D05439"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3EBBB4B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57D27E1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D6FB17E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0F8DE93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67FA942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A8D2C7C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4F04CEB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1C38BDF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5D99BD8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83C58ED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E2C636D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7EF1295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9A8AAA2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6A6CDC8" w14:textId="77777777" w:rsidR="006861FF" w:rsidRPr="00464014" w:rsidRDefault="006861F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831760D" w14:textId="77777777" w:rsidR="00D05439" w:rsidRPr="00464014" w:rsidRDefault="00D05439" w:rsidP="004640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1C8ACF6E" w14:textId="77777777" w:rsidR="00D05439" w:rsidRPr="00464014" w:rsidRDefault="00304A6C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PROTOCOLO FRENTE A UN APODERADO QUE SE PRESENTA EN EVIDENTE ESTADO ETÍLICO O BAJO EVIDENTE CONSUMO DE DROGA.</w:t>
      </w:r>
      <w:r w:rsidR="00263E20"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</w:p>
    <w:p w14:paraId="1444686F" w14:textId="77777777" w:rsidR="00D05439" w:rsidRPr="00464014" w:rsidRDefault="00D05439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F672A04" w14:textId="77777777" w:rsidR="00304A6C" w:rsidRPr="00464014" w:rsidRDefault="00304A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OBJETIVO: </w:t>
      </w:r>
    </w:p>
    <w:p w14:paraId="53C39E10" w14:textId="77777777" w:rsidR="00D05439" w:rsidRPr="00464014" w:rsidRDefault="00304A6C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Definir los pasos a seguir en caso de que un apoderado se presente bajo evidente estado etílico o consumo de drogas</w:t>
      </w:r>
    </w:p>
    <w:p w14:paraId="1293B803" w14:textId="77777777" w:rsidR="00D05439" w:rsidRPr="00464014" w:rsidRDefault="00D05439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CONCEPTO:</w:t>
      </w:r>
    </w:p>
    <w:p w14:paraId="480709A8" w14:textId="77777777" w:rsidR="00D05439" w:rsidRPr="00464014" w:rsidRDefault="00D0543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ESTADO ETILICO O DROGA: estado donde la capacidad física y mental de un individuo se encuentra alterada temporalmente con el acceso de consumo de alcohol o droga.</w:t>
      </w:r>
    </w:p>
    <w:p w14:paraId="510A3F35" w14:textId="77777777" w:rsidR="007A6DB2" w:rsidRPr="00464014" w:rsidRDefault="00D0543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el signo para sospechar 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que una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persona se encuentra en 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estos estados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es como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por ejemplo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problemas para 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modular, pérdida del equilibrio, </w:t>
      </w:r>
      <w:r w:rsidR="001C2BAB" w:rsidRPr="00464014">
        <w:rPr>
          <w:rFonts w:ascii="Times New Roman" w:hAnsi="Times New Roman" w:cs="Times New Roman"/>
          <w:sz w:val="24"/>
          <w:szCs w:val="24"/>
          <w:lang w:val="es-ES"/>
        </w:rPr>
        <w:t>h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alito alcohólico, ojos rojos.</w:t>
      </w:r>
    </w:p>
    <w:p w14:paraId="1127B18B" w14:textId="77777777" w:rsidR="007A6DB2" w:rsidRPr="00464014" w:rsidRDefault="007A6DB2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3AD2DA71" w14:textId="77777777" w:rsidR="007A6DB2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ctualizar constantemente la planilla con los registros de los contactos del párvulo considerando a otra persona que sea familiar para el retiro del niño o niña del establecimiento.</w:t>
      </w:r>
    </w:p>
    <w:p w14:paraId="4612FCB0" w14:textId="77777777" w:rsidR="007A6DB2" w:rsidRPr="00464014" w:rsidRDefault="007A6DB2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Dar aviso al apoderado suplente de la situación ya sea telefónicamente a través de entrevista con la educadora, encargada de convivencia o directora.</w:t>
      </w:r>
    </w:p>
    <w:p w14:paraId="6174CB65" w14:textId="77777777" w:rsidR="007A6DB2" w:rsidRPr="00464014" w:rsidRDefault="007A6DB2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PROCEDIMIENTO:</w:t>
      </w:r>
    </w:p>
    <w:p w14:paraId="58ABCB44" w14:textId="77777777" w:rsidR="007A6DB2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En caso de que la E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>ducadora note que el apoderado se presente bajo estos co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nsumos para retirar al párvulo no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podrá dejar que este retire al niño o </w:t>
      </w:r>
      <w:r w:rsidR="002F3E10" w:rsidRPr="00464014">
        <w:rPr>
          <w:rFonts w:ascii="Times New Roman" w:hAnsi="Times New Roman" w:cs="Times New Roman"/>
          <w:sz w:val="24"/>
          <w:szCs w:val="24"/>
          <w:lang w:val="es-ES"/>
        </w:rPr>
        <w:t>niña,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3E10" w:rsidRPr="00464014">
        <w:rPr>
          <w:rFonts w:ascii="Times New Roman" w:hAnsi="Times New Roman" w:cs="Times New Roman"/>
          <w:sz w:val="24"/>
          <w:szCs w:val="24"/>
          <w:lang w:val="es-ES"/>
        </w:rPr>
        <w:t>deberá</w:t>
      </w:r>
      <w:r w:rsidR="007A6DB2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comunicarse de inmediato con otro adulto responsable </w:t>
      </w:r>
      <w:r w:rsidR="002F3E10" w:rsidRPr="00464014">
        <w:rPr>
          <w:rFonts w:ascii="Times New Roman" w:hAnsi="Times New Roman" w:cs="Times New Roman"/>
          <w:sz w:val="24"/>
          <w:szCs w:val="24"/>
          <w:lang w:val="es-ES"/>
        </w:rPr>
        <w:t>que se encuentre en la ficha de contactos o retiro del párvulo.</w:t>
      </w:r>
    </w:p>
    <w:p w14:paraId="51A1C6EB" w14:textId="77777777" w:rsidR="002F3E10" w:rsidRPr="00464014" w:rsidRDefault="002F3E1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Si la educadora no logra comunicarse con otro adulto responsable deberá llamar a carabineros de Chile.</w:t>
      </w:r>
    </w:p>
    <w:p w14:paraId="46590FB2" w14:textId="77777777" w:rsidR="002F3E10" w:rsidRPr="00464014" w:rsidRDefault="001C2BAB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</w:t>
      </w:r>
      <w:r w:rsidR="002F3E10" w:rsidRPr="00464014">
        <w:rPr>
          <w:rFonts w:ascii="Times New Roman" w:hAnsi="Times New Roman" w:cs="Times New Roman"/>
          <w:b/>
          <w:sz w:val="24"/>
          <w:szCs w:val="24"/>
          <w:lang w:val="es-ES"/>
        </w:rPr>
        <w:t>ABLES:</w:t>
      </w:r>
    </w:p>
    <w:p w14:paraId="61BBEFD6" w14:textId="77777777" w:rsidR="002F3E10" w:rsidRPr="00464014" w:rsidRDefault="002F3E1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Dirección y </w:t>
      </w:r>
      <w:r w:rsidR="001C2BAB"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ducadora de párvulos.</w:t>
      </w:r>
    </w:p>
    <w:p w14:paraId="01ECCC39" w14:textId="77777777" w:rsidR="002F3E10" w:rsidRPr="00464014" w:rsidRDefault="002F3E10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TIEMPO:</w:t>
      </w:r>
    </w:p>
    <w:p w14:paraId="74635443" w14:textId="77777777" w:rsidR="002F3E10" w:rsidRPr="00464014" w:rsidRDefault="001C2BA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 E</w:t>
      </w:r>
      <w:r w:rsidR="00AA1360" w:rsidRPr="00464014">
        <w:rPr>
          <w:rFonts w:ascii="Times New Roman" w:hAnsi="Times New Roman" w:cs="Times New Roman"/>
          <w:sz w:val="24"/>
          <w:szCs w:val="24"/>
          <w:lang w:val="es-ES"/>
        </w:rPr>
        <w:t>ducadora de párvulos o quien correspond</w:t>
      </w:r>
      <w:r w:rsidR="00F868CE" w:rsidRPr="00464014">
        <w:rPr>
          <w:rFonts w:ascii="Times New Roman" w:hAnsi="Times New Roman" w:cs="Times New Roman"/>
          <w:sz w:val="24"/>
          <w:szCs w:val="24"/>
          <w:lang w:val="es-ES"/>
        </w:rPr>
        <w:t>a deberá esperar hasta las 17:45</w:t>
      </w:r>
      <w:r w:rsidR="00AA1360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868CE" w:rsidRPr="00464014">
        <w:rPr>
          <w:rFonts w:ascii="Times New Roman" w:hAnsi="Times New Roman" w:cs="Times New Roman"/>
          <w:sz w:val="24"/>
          <w:szCs w:val="24"/>
          <w:lang w:val="es-ES"/>
        </w:rPr>
        <w:t>horas</w:t>
      </w:r>
      <w:r w:rsidR="00AA1360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para el retiro del párvulo en caso contrario deberá llamar a carabineros de chile.</w:t>
      </w:r>
    </w:p>
    <w:p w14:paraId="21A478F8" w14:textId="77777777" w:rsidR="006033E8" w:rsidRPr="00464014" w:rsidRDefault="006033E8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DC1786B" w14:textId="77777777" w:rsidR="006033E8" w:rsidRPr="00464014" w:rsidRDefault="006033E8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2356ECC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6E85E5B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B787F28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8B300EB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636F3B0" w14:textId="77777777" w:rsidR="006033E8" w:rsidRPr="00464014" w:rsidRDefault="006033E8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52F893F" w14:textId="77777777" w:rsidR="00AA1360" w:rsidRPr="00464014" w:rsidRDefault="006033E8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PROTOCOLO EN CASO DE MALTRATO DE UN APODERADO A UN FUNCIONARIO DEL ESTABLACIMIENTO EDUCACIONAL</w:t>
      </w:r>
    </w:p>
    <w:p w14:paraId="5BB0F55A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EC151C4" w14:textId="77777777" w:rsidR="00304A6C" w:rsidRPr="00464014" w:rsidRDefault="00304A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OBJETIVO:</w:t>
      </w:r>
    </w:p>
    <w:p w14:paraId="496A9E66" w14:textId="77777777" w:rsidR="002F3E10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Informar sobre el proceso a seguir en caso de que un apoderado maltrate a un funcionario del establecimiento educacional </w:t>
      </w:r>
    </w:p>
    <w:p w14:paraId="1A4B92DD" w14:textId="77777777" w:rsidR="002F3E10" w:rsidRPr="00464014" w:rsidRDefault="006033E8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CONCEPTO:</w:t>
      </w:r>
    </w:p>
    <w:p w14:paraId="604DD9A9" w14:textId="77777777" w:rsidR="00342A53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os padres y apoderados son miembros de la comunidad educativa, como tales deben respetar y compartir el proyecto educativo institucion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al y el reglamento interno del j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ardín tía Ximena.</w:t>
      </w:r>
    </w:p>
    <w:p w14:paraId="25A41D22" w14:textId="77777777" w:rsidR="00342A53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oncepto de maltrato: el mal trato es todo tipo de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violencia física o psicológica 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cometida por cualquier medio.</w:t>
      </w:r>
    </w:p>
    <w:p w14:paraId="23FE7B0B" w14:textId="77777777" w:rsidR="00342A53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Maltrato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psicológico: incluye humillaciones, insultos, amenazas, burlas, aislamiento, discriminación.</w:t>
      </w:r>
    </w:p>
    <w:p w14:paraId="74C318BA" w14:textId="77777777" w:rsidR="00342A53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altrato físico: toda agresión física que provoca daño o malestar.</w:t>
      </w:r>
    </w:p>
    <w:p w14:paraId="7B989F90" w14:textId="77777777" w:rsidR="006F6B0D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altrato tecnológico: implica el uso de la tecnología para realizar agresiones o amenazas</w:t>
      </w:r>
    </w:p>
    <w:p w14:paraId="292E4B3A" w14:textId="77777777" w:rsidR="00CF4693" w:rsidRPr="00464014" w:rsidRDefault="00CF4693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008C9E8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1C36C152" w14:textId="77777777" w:rsidR="006F6B0D" w:rsidRPr="00464014" w:rsidRDefault="00F868CE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antener siempre un trato respetuoso 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>y cordial con los apoderados.</w:t>
      </w:r>
    </w:p>
    <w:p w14:paraId="7BA319F6" w14:textId="77777777" w:rsidR="00BB7BF0" w:rsidRPr="00464014" w:rsidRDefault="00BB7BF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la calma frente a situaciones de conflictos.</w:t>
      </w:r>
    </w:p>
    <w:p w14:paraId="3B27F4E5" w14:textId="77777777" w:rsidR="00BB7BF0" w:rsidRPr="00464014" w:rsidRDefault="00BB7BF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Manifestar empatía frente a situaciones familiares de los apoderados.</w:t>
      </w:r>
    </w:p>
    <w:p w14:paraId="06EAB8DB" w14:textId="77777777" w:rsidR="00BB7BF0" w:rsidRPr="00464014" w:rsidRDefault="00BB7BF0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75C25DDB" w14:textId="77777777" w:rsidR="00BB7BF0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>nformar verbalmente a la dirección del establecimiento.</w:t>
      </w:r>
    </w:p>
    <w:p w14:paraId="3C979285" w14:textId="77777777" w:rsidR="00BB7BF0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>nformar vía correo electrónico a la dirección del jardín.</w:t>
      </w:r>
    </w:p>
    <w:p w14:paraId="1DDCCAD1" w14:textId="77777777" w:rsidR="00BB7BF0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>as directoras junto con la encargada de convivencia analizaran la situación.</w:t>
      </w:r>
    </w:p>
    <w:p w14:paraId="3A5D66E1" w14:textId="77777777" w:rsidR="00BB7BF0" w:rsidRPr="00464014" w:rsidRDefault="00BB7BF0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Se citará al apoderado junto con el funcionario del establecimiento.</w:t>
      </w:r>
    </w:p>
    <w:p w14:paraId="2C408CFF" w14:textId="77777777" w:rsidR="00BB7BF0" w:rsidRPr="00464014" w:rsidRDefault="00BB7BF0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RESPONSABLE:</w:t>
      </w:r>
    </w:p>
    <w:p w14:paraId="436DE283" w14:textId="77777777" w:rsidR="00BB7BF0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irectora y encargada de convivencia </w:t>
      </w:r>
    </w:p>
    <w:p w14:paraId="69978731" w14:textId="77777777" w:rsidR="00BB7BF0" w:rsidRPr="00464014" w:rsidRDefault="00BB7BF0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TIEMPO:</w:t>
      </w:r>
    </w:p>
    <w:p w14:paraId="752A4734" w14:textId="77777777" w:rsidR="00BB7BF0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BB7BF0" w:rsidRPr="00464014">
        <w:rPr>
          <w:rFonts w:ascii="Times New Roman" w:hAnsi="Times New Roman" w:cs="Times New Roman"/>
          <w:sz w:val="24"/>
          <w:szCs w:val="24"/>
          <w:lang w:val="es-ES"/>
        </w:rPr>
        <w:t>a directora podrá recopilar y analizar los antecedentes de la situación, en un plazo máximo de 48 horas.</w:t>
      </w:r>
    </w:p>
    <w:p w14:paraId="71FA7F03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1E7904D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B979757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195B561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75C1CBD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3C7319C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BC71B4B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06EDC31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8023CBD" w14:textId="77777777" w:rsidR="00342A53" w:rsidRPr="00464014" w:rsidRDefault="00342A53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PROTOCOLO A SITUACIONES DE NO RETIRO DEL ALUMNO DEL JARDÍN INFANTIL</w:t>
      </w:r>
    </w:p>
    <w:p w14:paraId="28E0D895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OBJETIVO: </w:t>
      </w:r>
    </w:p>
    <w:p w14:paraId="54E18F44" w14:textId="77777777" w:rsidR="00342A53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Aclarar pasos a seguir en situaciones de no retiro del alumno en establecimiento educacional </w:t>
      </w:r>
    </w:p>
    <w:p w14:paraId="6C41F3F3" w14:textId="77777777" w:rsidR="00342A53" w:rsidRPr="00464014" w:rsidRDefault="00342A53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CONCEPTO:</w:t>
      </w:r>
    </w:p>
    <w:p w14:paraId="39389FB9" w14:textId="77777777" w:rsidR="00342A5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>l reglamento interno establece un horario de término de la jornada para los párvulos, el cual es informado mediante este y todos los medios de difusión que existen y se entiendo como NO retiro del párvulo cuando el apoderado o algún adulto responsable autorizado por la familia no lo retira a la hora correspondiente.</w:t>
      </w:r>
    </w:p>
    <w:p w14:paraId="4C544C28" w14:textId="77777777" w:rsidR="00342A53" w:rsidRPr="00464014" w:rsidRDefault="006F6B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58FA6D1A" w14:textId="77777777" w:rsidR="00342A5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ctualizar constantemente la planilla con los registros de los datos de los 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párvulos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considerando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una 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segunda</w:t>
      </w:r>
      <w:r w:rsidR="00342A5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persona 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responsable del retiro de los niños.</w:t>
      </w:r>
    </w:p>
    <w:p w14:paraId="1A385EBB" w14:textId="77777777" w:rsidR="006F6B0D" w:rsidRPr="00464014" w:rsidRDefault="006F6B0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Reforzar constantemente los contenidos del reglamento con la comunidad educativa.</w:t>
      </w:r>
    </w:p>
    <w:p w14:paraId="7F96EF11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5C5E55C9" w14:textId="77777777" w:rsidR="006F6B0D" w:rsidRPr="00464014" w:rsidRDefault="006F6B0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Se llamará al apoderado a t</w:t>
      </w:r>
      <w:r w:rsidR="00AA272C" w:rsidRPr="00464014">
        <w:rPr>
          <w:rFonts w:ascii="Times New Roman" w:hAnsi="Times New Roman" w:cs="Times New Roman"/>
          <w:sz w:val="24"/>
          <w:szCs w:val="24"/>
          <w:lang w:val="es-ES"/>
        </w:rPr>
        <w:t>ravés de vía telefónica a las 17:3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0 </w:t>
      </w:r>
      <w:r w:rsidR="00AA272C" w:rsidRPr="00464014">
        <w:rPr>
          <w:rFonts w:ascii="Times New Roman" w:hAnsi="Times New Roman" w:cs="Times New Roman"/>
          <w:sz w:val="24"/>
          <w:szCs w:val="24"/>
          <w:lang w:val="es-ES"/>
        </w:rPr>
        <w:t>horas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una vez que la educadora o persona a cargo determine que el niño o niña no ha sido retirado y también se informara a la dirección del </w:t>
      </w:r>
      <w:r w:rsidR="00AA272C" w:rsidRPr="00464014">
        <w:rPr>
          <w:rFonts w:ascii="Times New Roman" w:hAnsi="Times New Roman" w:cs="Times New Roman"/>
          <w:sz w:val="24"/>
          <w:szCs w:val="24"/>
          <w:lang w:val="es-ES"/>
        </w:rPr>
        <w:t>jardín infantil, si aún a las 17:45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A272C" w:rsidRPr="00464014">
        <w:rPr>
          <w:rFonts w:ascii="Times New Roman" w:hAnsi="Times New Roman" w:cs="Times New Roman"/>
          <w:sz w:val="24"/>
          <w:szCs w:val="24"/>
          <w:lang w:val="es-ES"/>
        </w:rPr>
        <w:t>horas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el apoderado no se presenta al establecimiento y luego de usar todas las instancias posibles de comunicación se procederá a llamar a carabineros.</w:t>
      </w:r>
    </w:p>
    <w:p w14:paraId="2A0DEE8A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RESPONSABLES:</w:t>
      </w:r>
    </w:p>
    <w:p w14:paraId="7384FAE6" w14:textId="77777777" w:rsidR="006F6B0D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a dirección del jardín infantil y educadora y técnicos, encargadas del programa de extensión horaria.</w:t>
      </w:r>
    </w:p>
    <w:p w14:paraId="4F9A306E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TIEMPO:</w:t>
      </w:r>
    </w:p>
    <w:p w14:paraId="6940D4EF" w14:textId="77777777" w:rsidR="006F6B0D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6F6B0D" w:rsidRPr="00464014">
        <w:rPr>
          <w:rFonts w:ascii="Times New Roman" w:hAnsi="Times New Roman" w:cs="Times New Roman"/>
          <w:sz w:val="24"/>
          <w:szCs w:val="24"/>
          <w:lang w:val="es-ES"/>
        </w:rPr>
        <w:t>e dará el plazo de una hora después de finalizada la jornada.</w:t>
      </w:r>
    </w:p>
    <w:p w14:paraId="7735C105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43AC1BE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D2789A3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0D81678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CE2D4C7" w14:textId="77777777" w:rsidR="006F6B0D" w:rsidRPr="00464014" w:rsidRDefault="006F6B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509D8AB" w14:textId="77777777" w:rsidR="00591BB7" w:rsidRPr="00464014" w:rsidRDefault="00BB7BF0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     </w:t>
      </w:r>
    </w:p>
    <w:p w14:paraId="75C9F40E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FA4B86B" w14:textId="77777777" w:rsidR="00591BB7" w:rsidRPr="00464014" w:rsidRDefault="00591BB7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D43BA1C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A47AAD3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A7134A5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3FD8F89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1783C56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CAF603E" w14:textId="77777777" w:rsidR="00D51271" w:rsidRPr="00464014" w:rsidRDefault="00BB7BF0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PROTOCOLO SALIDA EDUCATIVA</w:t>
      </w:r>
    </w:p>
    <w:p w14:paraId="6F0C22C8" w14:textId="77777777" w:rsidR="00464014" w:rsidRP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3F9F4C91" w14:textId="77777777" w:rsidR="00D51271" w:rsidRPr="00464014" w:rsidRDefault="00591BB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OBJETIVO: </w:t>
      </w:r>
      <w:r w:rsidR="00464014" w:rsidRPr="00464014">
        <w:rPr>
          <w:rFonts w:ascii="Times New Roman" w:hAnsi="Times New Roman" w:cs="Times New Roman"/>
          <w:sz w:val="24"/>
          <w:szCs w:val="24"/>
          <w:lang w:val="es-ES"/>
        </w:rPr>
        <w:t>Explicar y clarificar los pasos a seguir en casos de salidas educativas</w:t>
      </w:r>
    </w:p>
    <w:p w14:paraId="5D491E88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592528A9" w14:textId="77777777" w:rsidR="007A6DB2" w:rsidRPr="00464014" w:rsidRDefault="00D51271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CONCEPTO: </w:t>
      </w:r>
    </w:p>
    <w:p w14:paraId="0195D2C2" w14:textId="77777777" w:rsidR="00760C6B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760C6B" w:rsidRPr="00464014">
        <w:rPr>
          <w:rFonts w:ascii="Times New Roman" w:hAnsi="Times New Roman" w:cs="Times New Roman"/>
          <w:sz w:val="24"/>
          <w:szCs w:val="24"/>
          <w:lang w:val="es-ES"/>
        </w:rPr>
        <w:t>as salidas educativas son estrategias didácticas que promueven la comprensión del entorno para generar en los párvulos. Un concepto globalizado de los contenidos y conceptos trabajados en clases. Favorece en el niño o niña el pensamiento crítico y permite vincular los nuevos conceptos con la realidad social.</w:t>
      </w:r>
    </w:p>
    <w:p w14:paraId="6BC31D83" w14:textId="77777777" w:rsidR="00760C6B" w:rsidRPr="00464014" w:rsidRDefault="00760C6B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37501DE8" w14:textId="77777777" w:rsidR="00760C6B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60C6B" w:rsidRPr="00464014">
        <w:rPr>
          <w:rFonts w:ascii="Times New Roman" w:hAnsi="Times New Roman" w:cs="Times New Roman"/>
          <w:sz w:val="24"/>
          <w:szCs w:val="24"/>
          <w:lang w:val="es-ES"/>
        </w:rPr>
        <w:t>segurarse de contar con el suficiente número de adultos por niño.</w:t>
      </w:r>
    </w:p>
    <w:p w14:paraId="17982147" w14:textId="77777777" w:rsidR="00760C6B" w:rsidRPr="00464014" w:rsidRDefault="00760C6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Organizar las responsabilidades de los adultos y la distribución de los niños.</w:t>
      </w:r>
    </w:p>
    <w:p w14:paraId="42416C05" w14:textId="77777777" w:rsidR="00760C6B" w:rsidRPr="00464014" w:rsidRDefault="00760C6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Realizar un reconocimiento al lugar a visitar.</w:t>
      </w:r>
    </w:p>
    <w:p w14:paraId="62D9E3BD" w14:textId="77777777" w:rsidR="00760C6B" w:rsidRPr="00464014" w:rsidRDefault="00760C6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Solicitar las autorizaciones por escrito a los padres y apoderados</w:t>
      </w:r>
    </w:p>
    <w:p w14:paraId="5C02C763" w14:textId="77777777" w:rsidR="008B2313" w:rsidRPr="00464014" w:rsidRDefault="00760C6B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Verificar antes el lugar 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que va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a visitar, que no ofrezca peligro.</w:t>
      </w:r>
    </w:p>
    <w:p w14:paraId="71A81939" w14:textId="77777777" w:rsidR="008B231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Evaluar los espacios que podrían presentarse para situaciones riesgosas.</w:t>
      </w:r>
    </w:p>
    <w:p w14:paraId="58DC8E00" w14:textId="77777777" w:rsidR="008B231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Elaborar las tarjetas de presentación para cada párvulo.</w:t>
      </w:r>
    </w:p>
    <w:p w14:paraId="20407E3A" w14:textId="77777777" w:rsidR="00CF469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Revise la forma de acceder al lugar</w:t>
      </w:r>
      <w:r w:rsidR="00760C6B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53743F2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143682B1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0A4089BC" w14:textId="77777777" w:rsidR="008B2313" w:rsidRPr="00464014" w:rsidRDefault="008B2313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PROCEDIMIENTO:</w:t>
      </w:r>
    </w:p>
    <w:p w14:paraId="68F0A512" w14:textId="77777777" w:rsidR="008B231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eben estar autorizadas por los padres y estar planificadas como una experiencia de aprendizaje.</w:t>
      </w:r>
    </w:p>
    <w:p w14:paraId="72F99115" w14:textId="77777777" w:rsidR="008B231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La familia debe estar informada de los objetivos de las visitas. </w:t>
      </w:r>
    </w:p>
    <w:p w14:paraId="6B3FC1E5" w14:textId="77777777" w:rsidR="008B231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En caso de realizar el traslado por medio de transporte vehicular, se deberá contar con la fotocopia de los siguientes documentos: licencia de conducir del conductor, revisión técnica al día, carnet de identidad del conductor, el bus debe contener cinturones de seguridad. Cantidad de asientos proporcional a los niños o niñas.</w:t>
      </w:r>
    </w:p>
    <w:p w14:paraId="07FE645B" w14:textId="77777777" w:rsidR="008B231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 E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ducadora deberá dejar el registro de autorizaciones y documentos del transporte.</w:t>
      </w:r>
    </w:p>
    <w:p w14:paraId="455CBBC5" w14:textId="77777777" w:rsidR="008B2313" w:rsidRPr="00464014" w:rsidRDefault="008B2313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RESPONSABLES</w:t>
      </w:r>
      <w:r w:rsidR="00464014" w:rsidRPr="00464014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119C3DB3" w14:textId="77777777" w:rsidR="00CF469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ducadora d párvulos equipo técnico.</w:t>
      </w:r>
    </w:p>
    <w:p w14:paraId="31F7BA4B" w14:textId="77777777" w:rsidR="008B2313" w:rsidRPr="00464014" w:rsidRDefault="008B2313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TIEMPO:</w:t>
      </w:r>
    </w:p>
    <w:p w14:paraId="07B2A6EA" w14:textId="77777777" w:rsidR="008B231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e avisará a la dirección del establecimiento con dos semanas de anticipación.</w:t>
      </w:r>
    </w:p>
    <w:p w14:paraId="6BBA266A" w14:textId="77777777" w:rsidR="008B2313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B2313" w:rsidRPr="00464014">
        <w:rPr>
          <w:rFonts w:ascii="Times New Roman" w:hAnsi="Times New Roman" w:cs="Times New Roman"/>
          <w:sz w:val="24"/>
          <w:szCs w:val="24"/>
          <w:lang w:val="es-ES"/>
        </w:rPr>
        <w:t>e avisará con dos semanas de anticipación a los padres y apoderados.</w:t>
      </w:r>
    </w:p>
    <w:p w14:paraId="5F608E51" w14:textId="77777777" w:rsidR="008B2313" w:rsidRPr="00464014" w:rsidRDefault="008B2313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Al momento de salir con los párvulos se dejará la autorización de la salida a terreno.</w:t>
      </w:r>
    </w:p>
    <w:p w14:paraId="1640A327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8BFCDF5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014D1217" w14:textId="77777777" w:rsidR="008B2313" w:rsidRPr="00464014" w:rsidRDefault="008B2313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       </w:t>
      </w:r>
    </w:p>
    <w:p w14:paraId="04BBA6EB" w14:textId="77777777" w:rsidR="00464014" w:rsidRDefault="00464014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DFF3F71" w14:textId="77777777" w:rsidR="008B2313" w:rsidRPr="00464014" w:rsidRDefault="008B2313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PROTOCOLO DE ENFERMEDADES DE LOS PARVULOS</w:t>
      </w:r>
    </w:p>
    <w:p w14:paraId="3431AE9F" w14:textId="77777777" w:rsidR="00464014" w:rsidRPr="00464014" w:rsidRDefault="0046401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104D8C5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OBJETIVOS:</w:t>
      </w:r>
    </w:p>
    <w:p w14:paraId="61FCFF4E" w14:textId="77777777" w:rsidR="00173FE5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Atender y asistir oportunamente los problemas de salud de los(as) menores(as) ante la presencia de malestares y/o accidentes durante la jornada pedagógica de nuestro establecimiento.</w:t>
      </w:r>
    </w:p>
    <w:p w14:paraId="41DB2DA0" w14:textId="77777777" w:rsidR="00173FE5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• Otorgar los primeros auxilios básicos a los(as) menores(as) que lo requieran.</w:t>
      </w:r>
    </w:p>
    <w:p w14:paraId="1072283F" w14:textId="77777777" w:rsidR="00173FE5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• Derivar a los(as) alumnos(as) con dolencias de salud que lo requieran, hacia los centros de urgencia. </w:t>
      </w:r>
    </w:p>
    <w:p w14:paraId="067EB98E" w14:textId="77777777" w:rsidR="00173FE5" w:rsidRPr="00464014" w:rsidRDefault="00173FE5" w:rsidP="00464014">
      <w:pPr>
        <w:pStyle w:val="Prrafodelista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• Coordinar y dirigir al personal del establecimiento con respecto a las medidas a tomar en caso de algún tipo enfermedad.</w:t>
      </w:r>
    </w:p>
    <w:p w14:paraId="46A126B2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MARCO GENERAL: </w:t>
      </w:r>
    </w:p>
    <w:p w14:paraId="2F5657A7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El siguiente documento tiene por finalidad poner en conocimiento de todos los miembros de nuestra comunidad educativa el protocolo de acción frente a enfermedades escolares e informar de una manera clara y concreta la intervención que nuestro establecimiento entrega, en cada contingencia durante el horario escolar</w:t>
      </w:r>
    </w:p>
    <w:p w14:paraId="1E6D651B" w14:textId="77777777" w:rsidR="008B2313" w:rsidRPr="00464014" w:rsidRDefault="00022F4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CONCEPTO:</w:t>
      </w:r>
    </w:p>
    <w:p w14:paraId="65CC8291" w14:textId="77777777" w:rsidR="00022F44" w:rsidRPr="00464014" w:rsidRDefault="00022F4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Salud: es un estado de perfecto bienestar físico mental y social y no solo la ausencia de enfermedades.</w:t>
      </w:r>
    </w:p>
    <w:p w14:paraId="71B9D2A2" w14:textId="77777777" w:rsidR="00022F44" w:rsidRPr="00464014" w:rsidRDefault="00022F4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Enfermedad: es la alteración o desviación del estado fisiológico en una o varias partes del cuerpo por causas en general conocidas manifestada por signos y síntomas característicos y cuya evolución es más o menos predecible.</w:t>
      </w:r>
    </w:p>
    <w:p w14:paraId="00D28884" w14:textId="77777777" w:rsidR="00022F44" w:rsidRPr="00464014" w:rsidRDefault="00022F4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27CBE694" w14:textId="77777777" w:rsidR="00022F44" w:rsidRPr="00464014" w:rsidRDefault="00022F4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las condiciones higiénicas de los espacios en perfecto estado de limpieza.</w:t>
      </w:r>
    </w:p>
    <w:p w14:paraId="54597F34" w14:textId="77777777" w:rsidR="00022F44" w:rsidRPr="00464014" w:rsidRDefault="00022F4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Ventilar constantemente las salas de actividades.</w:t>
      </w:r>
    </w:p>
    <w:p w14:paraId="0871BF27" w14:textId="77777777" w:rsidR="00022F44" w:rsidRPr="00464014" w:rsidRDefault="00022F44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Lavarse las manos frecuentemente tanto como el adulto y los niños especialmente después de ir al baño</w:t>
      </w:r>
      <w:r w:rsidR="00175F7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y antes de ingerir alimentos.</w:t>
      </w:r>
    </w:p>
    <w:p w14:paraId="0EBF0174" w14:textId="77777777" w:rsidR="00175F79" w:rsidRPr="00464014" w:rsidRDefault="00175F7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una alimentación balanceada.</w:t>
      </w:r>
    </w:p>
    <w:p w14:paraId="50A78127" w14:textId="77777777" w:rsidR="00175F79" w:rsidRPr="00464014" w:rsidRDefault="00175F7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controles médicos y vacunas al día.</w:t>
      </w:r>
    </w:p>
    <w:p w14:paraId="45128FFB" w14:textId="77777777" w:rsidR="00175F79" w:rsidRPr="00464014" w:rsidRDefault="00175F7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Promover la importancia de las vacunas.</w:t>
      </w:r>
    </w:p>
    <w:p w14:paraId="742A6FB7" w14:textId="77777777" w:rsidR="00175F79" w:rsidRPr="00464014" w:rsidRDefault="00175F7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Promover el control de peso y talla en los párvulos</w:t>
      </w:r>
    </w:p>
    <w:p w14:paraId="1B0CB006" w14:textId="77777777" w:rsidR="00B5181D" w:rsidRPr="00464014" w:rsidRDefault="00B5181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un registro con las enfermedades más graves de los párvulos, para saber c</w:t>
      </w:r>
      <w:r w:rsidR="004C1163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ómo actuar frente a estas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como, por ejemplo: </w:t>
      </w:r>
    </w:p>
    <w:p w14:paraId="50C9A96D" w14:textId="77777777" w:rsidR="00B5181D" w:rsidRPr="00464014" w:rsidRDefault="00B5181D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a: crisis de asma.</w:t>
      </w:r>
    </w:p>
    <w:p w14:paraId="63758CDE" w14:textId="77777777" w:rsidR="00B5181D" w:rsidRPr="00464014" w:rsidRDefault="00B5181D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B: convulsión en caso de temperaturas altas</w:t>
      </w:r>
    </w:p>
    <w:p w14:paraId="2FAA0B6C" w14:textId="77777777" w:rsidR="00B5181D" w:rsidRPr="00464014" w:rsidRDefault="00B5181D" w:rsidP="00464014">
      <w:pPr>
        <w:pStyle w:val="Prrafodelista"/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C: crisis de epilepsia entre otras.</w:t>
      </w:r>
    </w:p>
    <w:p w14:paraId="298501DB" w14:textId="77777777" w:rsidR="00175F79" w:rsidRPr="00464014" w:rsidRDefault="00175F79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EA4FD4E" w14:textId="77777777" w:rsidR="00175F79" w:rsidRPr="00464014" w:rsidRDefault="00175F79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4A9695DE" w14:textId="77777777" w:rsidR="00175F79" w:rsidRPr="00464014" w:rsidRDefault="00AA272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175F7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l jardín recibirá a los niños /as en óptimas condiciones de salud. Si estos presentan estado febril, vómitos, deposiciones liquidas enfermedades infecto contagiosas </w:t>
      </w:r>
      <w:r w:rsidR="00175F79"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(impétigo, sarna, peste, herpes, boca man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o pie conjuntivitis entre otras, l</w:t>
      </w:r>
      <w:r w:rsidR="00175F79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a educadora llamara al apoderado para que sea retirado del jardín y sea trasladado dentro de lo posible a un recinto asistencial. </w:t>
      </w:r>
    </w:p>
    <w:p w14:paraId="0E003B4B" w14:textId="77777777" w:rsidR="005B2EE9" w:rsidRPr="00464014" w:rsidRDefault="005B2EE9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Se </w:t>
      </w:r>
      <w:r w:rsidR="007B560D" w:rsidRPr="00464014">
        <w:rPr>
          <w:rFonts w:ascii="Times New Roman" w:hAnsi="Times New Roman" w:cs="Times New Roman"/>
          <w:sz w:val="24"/>
          <w:szCs w:val="24"/>
          <w:lang w:val="es-ES"/>
        </w:rPr>
        <w:t>solicitará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presentar certificado médico con el diagnóstico y los días de reposo que se le ha dado para su total recuperación.</w:t>
      </w:r>
    </w:p>
    <w:p w14:paraId="39EF7753" w14:textId="77777777" w:rsidR="007B560D" w:rsidRPr="00464014" w:rsidRDefault="007B560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Si el párvulo requiere algún medicamento al ser crónico y hacer algún tipo de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puff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esta se </w:t>
      </w:r>
      <w:r w:rsidR="006B6B65" w:rsidRPr="00464014">
        <w:rPr>
          <w:rFonts w:ascii="Times New Roman" w:hAnsi="Times New Roman" w:cs="Times New Roman"/>
          <w:sz w:val="24"/>
          <w:szCs w:val="24"/>
          <w:lang w:val="es-ES"/>
        </w:rPr>
        <w:t>suministrará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solo bajo receta médica y el apoderado deberá firmar una autorización para este efecto</w:t>
      </w:r>
    </w:p>
    <w:p w14:paraId="32C18524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51D95B0" w14:textId="77777777" w:rsidR="007B560D" w:rsidRPr="00464014" w:rsidRDefault="007B560D" w:rsidP="00464014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RESPONSABLE:</w:t>
      </w:r>
    </w:p>
    <w:p w14:paraId="1B045216" w14:textId="77777777" w:rsidR="007B560D" w:rsidRPr="00464014" w:rsidRDefault="007B560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Educadora de párvulos.</w:t>
      </w:r>
    </w:p>
    <w:p w14:paraId="0FCDE4F8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8D5C2CD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B9F21F7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2E6E55C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EF9D229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10063A2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6FB17B2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9C8B2F9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386D3D8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679FA0F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07ADD33" w14:textId="77777777" w:rsidR="007B560D" w:rsidRPr="00464014" w:rsidRDefault="007B560D" w:rsidP="0046401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PROTOCOLO CORTE SUMINISTRO DE AGUA POTABLE, ELECTRICIDAD Y/O EMERGENCIAS NATURALES</w:t>
      </w:r>
    </w:p>
    <w:p w14:paraId="1484DFDF" w14:textId="77777777" w:rsidR="007B560D" w:rsidRPr="00464014" w:rsidRDefault="007B560D" w:rsidP="004640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488D2888" w14:textId="77777777" w:rsidR="007B560D" w:rsidRPr="00464014" w:rsidRDefault="007B560D" w:rsidP="0046401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</w:p>
    <w:p w14:paraId="6A58BDEC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CORTE DE AGUA:</w:t>
      </w:r>
    </w:p>
    <w:p w14:paraId="697B02BD" w14:textId="77777777" w:rsidR="007B560D" w:rsidRPr="00464014" w:rsidRDefault="007B560D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2F24FE1A" w14:textId="77777777" w:rsidR="007B560D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7B560D" w:rsidRPr="00464014">
        <w:rPr>
          <w:rFonts w:ascii="Times New Roman" w:hAnsi="Times New Roman" w:cs="Times New Roman"/>
          <w:sz w:val="24"/>
          <w:szCs w:val="24"/>
          <w:lang w:val="es-ES"/>
        </w:rPr>
        <w:t>evisar periódicamente las conexiones de agua de la unidad educativa.</w:t>
      </w:r>
    </w:p>
    <w:p w14:paraId="3935056F" w14:textId="77777777" w:rsidR="007B560D" w:rsidRPr="00464014" w:rsidRDefault="007B560D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Se debe procurar como mínimo 30 litros de agua embotellada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y sellada para este tipo de emergencia, en las cuales se deben verificar periódicamente chequeando la fecha de vencimiento.</w:t>
      </w:r>
    </w:p>
    <w:p w14:paraId="421E52EF" w14:textId="77777777" w:rsidR="00BC321F" w:rsidRPr="00464014" w:rsidRDefault="00BC321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Se debe procurar mantener un stock de toallas húmedas.</w:t>
      </w:r>
    </w:p>
    <w:p w14:paraId="20606BF9" w14:textId="77777777" w:rsidR="00BC321F" w:rsidRPr="00464014" w:rsidRDefault="00BC321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PROCEDIMIENTO:</w:t>
      </w:r>
    </w:p>
    <w:p w14:paraId="2E1AFE6F" w14:textId="77777777" w:rsidR="00BC321F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G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>eneralmente, los cortes de agua son avisados con anticipación, en este caso si el corte de agua es programado por la empresa proveedora se enviará comunicación escrita por agenda.</w:t>
      </w:r>
    </w:p>
    <w:p w14:paraId="5C9FAD08" w14:textId="77777777" w:rsidR="00BC321F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>i el corte de agua no ha sido informado y se produce durante la jornada se suspenderán las clases si es necesario, previa averiguación con la empresa proveedora de la duración de dicho corte, y de acuerdo a la indicación de la directo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ra del establecimiento,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para ello se informará vía telefónica a los apoderados 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para que retiren a l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os párvulos del establecimiento de acuerdo al </w:t>
      </w:r>
      <w:r w:rsidR="00173FE5" w:rsidRPr="00464014">
        <w:rPr>
          <w:rFonts w:ascii="Times New Roman" w:hAnsi="Times New Roman" w:cs="Times New Roman"/>
          <w:sz w:val="24"/>
          <w:szCs w:val="24"/>
          <w:lang w:val="es-ES"/>
        </w:rPr>
        <w:t>siguiente orden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>, niveles medios y pre kínder y kínder.</w:t>
      </w:r>
    </w:p>
    <w:p w14:paraId="74BDFB66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7625CAF" w14:textId="77777777" w:rsidR="00BC321F" w:rsidRPr="00464014" w:rsidRDefault="00BC321F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38A7D50" w14:textId="77777777" w:rsidR="00BC321F" w:rsidRPr="00464014" w:rsidRDefault="00BC321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CORTE DE LUZ</w:t>
      </w:r>
      <w:r w:rsidR="00173FE5"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: </w:t>
      </w:r>
    </w:p>
    <w:p w14:paraId="02F65ACE" w14:textId="77777777" w:rsidR="00BC321F" w:rsidRPr="00464014" w:rsidRDefault="00BC321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4006442A" w14:textId="77777777" w:rsidR="00BC321F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nformar a la dirección del establecimiento todo desperfecto que se detecte en el sistema eléctrico, como cables sueltos o </w:t>
      </w:r>
      <w:r w:rsidR="00B8518F" w:rsidRPr="00464014">
        <w:rPr>
          <w:rFonts w:ascii="Times New Roman" w:hAnsi="Times New Roman" w:cs="Times New Roman"/>
          <w:sz w:val="24"/>
          <w:szCs w:val="24"/>
          <w:lang w:val="es-ES"/>
        </w:rPr>
        <w:t>pelados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>, ruidos en los enchufes u olor a quemado ´</w:t>
      </w:r>
      <w:r w:rsidR="00B8518F" w:rsidRPr="00464014">
        <w:rPr>
          <w:rFonts w:ascii="Times New Roman" w:hAnsi="Times New Roman" w:cs="Times New Roman"/>
          <w:sz w:val="24"/>
          <w:szCs w:val="24"/>
          <w:lang w:val="es-ES"/>
        </w:rPr>
        <w:t>proveniente</w:t>
      </w:r>
      <w:r w:rsidR="00BC321F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del sistema. </w:t>
      </w:r>
    </w:p>
    <w:p w14:paraId="4B71C2FF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Revisar periódicamente la operatividad de luces de emergencia.</w:t>
      </w:r>
    </w:p>
    <w:p w14:paraId="665282E8" w14:textId="77777777" w:rsidR="00B8518F" w:rsidRPr="00464014" w:rsidRDefault="00B8518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</w:t>
      </w:r>
      <w:r w:rsidR="00D634C4" w:rsidRPr="00464014">
        <w:rPr>
          <w:rFonts w:ascii="Times New Roman" w:hAnsi="Times New Roman" w:cs="Times New Roman"/>
          <w:b/>
          <w:sz w:val="24"/>
          <w:szCs w:val="24"/>
          <w:lang w:val="es-ES"/>
        </w:rPr>
        <w:t>E</w:t>
      </w: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DIMIENTO:</w:t>
      </w:r>
    </w:p>
    <w:p w14:paraId="0674E90F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 directora debe comunicarse con la empresa abastecedora del suministro para consultar el tiempo aproximado de la duración del corte.</w:t>
      </w:r>
    </w:p>
    <w:p w14:paraId="4E1D91B5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Cambiar la minuta de alimento de los niños y niñas para evitar posibles intoxicaciones por descomposición de los alimentos si estos necesitan refrigeración. </w:t>
      </w:r>
    </w:p>
    <w:p w14:paraId="5F6B9B80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E397A08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E0B5A66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497DE8F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6141F62E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A8E2192" w14:textId="77777777" w:rsidR="00B775D9" w:rsidRPr="00464014" w:rsidRDefault="00B8518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lastRenderedPageBreak/>
        <w:t>EN CASO DE SISMOS Y TERREMOTOS</w:t>
      </w:r>
      <w:r w:rsidR="00173FE5"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:</w:t>
      </w:r>
    </w:p>
    <w:p w14:paraId="79AAB63A" w14:textId="77777777" w:rsidR="00B8518F" w:rsidRPr="00464014" w:rsidRDefault="00B8518F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</w:t>
      </w:r>
      <w:r w:rsidR="00464014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51DC742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Determinar la zona de seguridad sala de actividades alejada de ventanas y de elementos colgantes que pueden caer sobre las personas. El espacio seleccionado debe estar señalizado como ZONA DE SEGURIDAD INTEGRAL.</w:t>
      </w:r>
    </w:p>
    <w:p w14:paraId="0271EFF2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Determinar las vías de evacuación hacia la zona de seguridad de la unidad educativa patio; estas vías deben estar debidamente señalizadas.</w:t>
      </w:r>
    </w:p>
    <w:p w14:paraId="680EB688" w14:textId="77777777" w:rsidR="00B8518F" w:rsidRPr="00464014" w:rsidRDefault="00B8518F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Las vías de 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evacuación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deben estar despejadas y libres de cualquier obstáculo, 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verificando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periódicamente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esta 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condición.</w:t>
      </w:r>
    </w:p>
    <w:p w14:paraId="177D7247" w14:textId="77777777" w:rsidR="006A1C4A" w:rsidRPr="00464014" w:rsidRDefault="006A1C4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Los planos de evaluación deben estar publicados en lugares visibles, identificando las vías de evacuación y zona de seguridad del jardín</w:t>
      </w:r>
    </w:p>
    <w:p w14:paraId="4295C35E" w14:textId="77777777" w:rsidR="006A1C4A" w:rsidRPr="00464014" w:rsidRDefault="006A1C4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Implementar un sistema de alarma audible que comunique la condición de emergencia a todo el jardín infantil.</w:t>
      </w:r>
    </w:p>
    <w:p w14:paraId="0674C21F" w14:textId="77777777" w:rsidR="006A1C4A" w:rsidRPr="00464014" w:rsidRDefault="006A1C4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Designar funcionarios encargados del corte de los suministros de riesgos gas y electricidad.</w:t>
      </w:r>
    </w:p>
    <w:p w14:paraId="4847D1FD" w14:textId="77777777" w:rsidR="006A1C4A" w:rsidRPr="00464014" w:rsidRDefault="006A1C4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actualizada una lista con los nombres y teléfonos de los párvulos y sus familiares.</w:t>
      </w:r>
    </w:p>
    <w:p w14:paraId="064FAFA1" w14:textId="77777777" w:rsidR="006A1C4A" w:rsidRPr="00464014" w:rsidRDefault="006A1C4A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Revisar periódicamente repisas sujetas a la pared, no tener elementos pesados sobre estantes, elementos de iluminación correctamente atornillados y con protección.</w:t>
      </w:r>
    </w:p>
    <w:p w14:paraId="3A11695D" w14:textId="77777777" w:rsidR="006A1C4A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ealizar simulacros, registrándolos y evaluándolos.</w:t>
      </w:r>
    </w:p>
    <w:p w14:paraId="4903DF43" w14:textId="77777777" w:rsidR="006A1C4A" w:rsidRPr="00464014" w:rsidRDefault="006A1C4A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PROCEDIMIENTOS:</w:t>
      </w:r>
    </w:p>
    <w:p w14:paraId="3498FC4F" w14:textId="77777777" w:rsidR="006A1C4A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antener la calma no correr ni gritar.</w:t>
      </w:r>
    </w:p>
    <w:p w14:paraId="6C143CE9" w14:textId="77777777" w:rsidR="006A1C4A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>A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brir las puertas mientras dure el sismo y mantenerlas abiertas después de este.</w:t>
      </w:r>
    </w:p>
    <w:p w14:paraId="5F71AB28" w14:textId="77777777" w:rsidR="006A1C4A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R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eunir a los párvulos en la zona de seguridad interna de cada sala de actividades y esperar la instrucción de evaluar hacia la zona de la unidad educativa (PATIO).</w:t>
      </w:r>
    </w:p>
    <w:p w14:paraId="26C008C1" w14:textId="77777777" w:rsidR="006A1C4A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6A1C4A" w:rsidRPr="00464014">
        <w:rPr>
          <w:rFonts w:ascii="Times New Roman" w:hAnsi="Times New Roman" w:cs="Times New Roman"/>
          <w:sz w:val="24"/>
          <w:szCs w:val="24"/>
          <w:lang w:val="es-ES"/>
        </w:rPr>
        <w:t>ontener a los párvulos.</w:t>
      </w:r>
    </w:p>
    <w:p w14:paraId="301CAB2E" w14:textId="77777777" w:rsidR="006A1C4A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Alejarse de los elementos que puedan caer desde las paredes y cielo protegiendo a los párvulos.</w:t>
      </w:r>
    </w:p>
    <w:p w14:paraId="56DFE019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Evitar realizar llamadas telefónicas innecesarias,</w:t>
      </w:r>
    </w:p>
    <w:p w14:paraId="65A4F77F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No tratar de salvar objetos ni materiales</w:t>
      </w:r>
    </w:p>
    <w:p w14:paraId="04B7A9DE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No tomar objetos que puedan estar energizados, calientes o cortantes.</w:t>
      </w:r>
    </w:p>
    <w:p w14:paraId="14FC5E40" w14:textId="77777777" w:rsidR="00C51D6C" w:rsidRPr="00464014" w:rsidRDefault="00173FE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Los padres</w:t>
      </w:r>
      <w:r w:rsidR="00C51D6C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o apoderados deben seguir las instrucciones del personal educativo.</w:t>
      </w:r>
    </w:p>
    <w:p w14:paraId="30B8845C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No salir a la calle, salvo que se observe un daño estructural evidente de las instalaciones.</w:t>
      </w:r>
    </w:p>
    <w:p w14:paraId="31BA7F5C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Contar a los párvulos y velar durante toda la emergencia por su </w:t>
      </w:r>
      <w:proofErr w:type="spellStart"/>
      <w:r w:rsidRPr="00464014">
        <w:rPr>
          <w:rFonts w:ascii="Times New Roman" w:hAnsi="Times New Roman" w:cs="Times New Roman"/>
          <w:sz w:val="24"/>
          <w:szCs w:val="24"/>
          <w:lang w:val="es-ES"/>
        </w:rPr>
        <w:t>reguardo</w:t>
      </w:r>
      <w:proofErr w:type="spellEnd"/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físico.</w:t>
      </w:r>
    </w:p>
    <w:p w14:paraId="5AB4C044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Aplicar estrategias que llamen a mantener la calma de los párvulos (cantar, narrar un cuento).</w:t>
      </w:r>
    </w:p>
    <w:p w14:paraId="6340D45B" w14:textId="77777777" w:rsidR="00C51D6C" w:rsidRPr="00464014" w:rsidRDefault="00C51D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EN CASO DE TSUNAMI</w:t>
      </w:r>
    </w:p>
    <w:p w14:paraId="491F973A" w14:textId="77777777" w:rsidR="00C51D6C" w:rsidRPr="00464014" w:rsidRDefault="00C51D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MEDIDAS PREVENTIVAS:</w:t>
      </w:r>
    </w:p>
    <w:p w14:paraId="5BF962B0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Determinar la ruta segura de evacuación.</w:t>
      </w:r>
    </w:p>
    <w:p w14:paraId="094BD2E2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Mantener actualizada con los nombres y teléfonos de los párvulos y familiares.</w:t>
      </w:r>
    </w:p>
    <w:p w14:paraId="3CE5CC84" w14:textId="77777777" w:rsidR="00C51D6C" w:rsidRPr="00464014" w:rsidRDefault="00C51D6C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Participar en todos los simulacros por la ONEMI o la autoridad regional competente.</w:t>
      </w:r>
    </w:p>
    <w:p w14:paraId="56E3C86E" w14:textId="77777777" w:rsidR="00464014" w:rsidRDefault="00464014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B8D140D" w14:textId="77777777" w:rsidR="00C51D6C" w:rsidRPr="00464014" w:rsidRDefault="00C51D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PROCEDIMIENTO:</w:t>
      </w:r>
    </w:p>
    <w:p w14:paraId="6E472CBB" w14:textId="77777777" w:rsidR="00C51D6C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C51D6C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scuchar la alarma dada por la entidad de emergencia, se debe a comenzar la evaluación en forma inmediata haca la zona de seguridad de acuerdo a la ruta establecida </w:t>
      </w:r>
    </w:p>
    <w:p w14:paraId="3B8C056F" w14:textId="77777777" w:rsidR="00C51D6C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M</w:t>
      </w:r>
      <w:r w:rsidR="00C51D6C" w:rsidRPr="00464014">
        <w:rPr>
          <w:rFonts w:ascii="Times New Roman" w:hAnsi="Times New Roman" w:cs="Times New Roman"/>
          <w:sz w:val="24"/>
          <w:szCs w:val="24"/>
          <w:lang w:val="es-ES"/>
        </w:rPr>
        <w:t>antener la calma no correr ni gritar</w:t>
      </w:r>
    </w:p>
    <w:p w14:paraId="05B944C6" w14:textId="77777777" w:rsidR="00C51D6C" w:rsidRPr="00464014" w:rsidRDefault="006B6B65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C</w:t>
      </w:r>
      <w:r w:rsidR="00C51D6C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ontar los párvulos, </w:t>
      </w:r>
      <w:r w:rsidR="00CF4693" w:rsidRPr="00464014">
        <w:rPr>
          <w:rFonts w:ascii="Times New Roman" w:hAnsi="Times New Roman" w:cs="Times New Roman"/>
          <w:sz w:val="24"/>
          <w:szCs w:val="24"/>
          <w:lang w:val="es-ES"/>
        </w:rPr>
        <w:t>velar por</w:t>
      </w:r>
      <w:r w:rsidR="00C51D6C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su bienestar físico y por la calma de los párvulos</w:t>
      </w:r>
      <w:r w:rsidR="00CF4693" w:rsidRPr="0046401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F90246A" w14:textId="77777777" w:rsidR="008E234A" w:rsidRPr="00464014" w:rsidRDefault="008E234A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7D1D119" w14:textId="77777777" w:rsidR="00D634C4" w:rsidRPr="00464014" w:rsidRDefault="00D634C4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4F76B6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1E89FAA9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E61F75E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F5BA00B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7917D076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1A5327C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8E7D03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4A5EBE3F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2FB54EC7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99C049A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1697FC1" w14:textId="77777777" w:rsidR="00173FE5" w:rsidRPr="00464014" w:rsidRDefault="00173FE5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5756F9F6" w14:textId="77777777" w:rsidR="00B775D9" w:rsidRPr="00464014" w:rsidRDefault="00B775D9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EC02CF5" w14:textId="77777777" w:rsidR="004C1163" w:rsidRPr="00464014" w:rsidRDefault="004C1163" w:rsidP="00464014">
      <w:pPr>
        <w:keepNext/>
        <w:keepLines/>
        <w:spacing w:after="2" w:line="480" w:lineRule="auto"/>
        <w:jc w:val="center"/>
        <w:outlineLvl w:val="4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PROTOCOLO EN CASO DE</w:t>
      </w: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BALACERA</w:t>
      </w:r>
    </w:p>
    <w:p w14:paraId="6D897DA1" w14:textId="77777777" w:rsidR="004C1163" w:rsidRPr="00464014" w:rsidRDefault="004C1163" w:rsidP="00464014">
      <w:pPr>
        <w:spacing w:after="4" w:line="480" w:lineRule="auto"/>
        <w:ind w:left="764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</w:t>
      </w:r>
    </w:p>
    <w:p w14:paraId="4EA58665" w14:textId="77777777" w:rsidR="00B775D9" w:rsidRPr="00464014" w:rsidRDefault="00B775D9" w:rsidP="00464014">
      <w:pPr>
        <w:spacing w:after="4" w:line="480" w:lineRule="auto"/>
        <w:ind w:left="764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</w:p>
    <w:p w14:paraId="3F21A2BD" w14:textId="77777777" w:rsidR="00B775D9" w:rsidRPr="00464014" w:rsidRDefault="00B775D9" w:rsidP="00464014">
      <w:pPr>
        <w:spacing w:after="4" w:line="480" w:lineRule="auto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>CONCEPTO:</w:t>
      </w:r>
    </w:p>
    <w:p w14:paraId="086D0288" w14:textId="77777777" w:rsidR="00B775D9" w:rsidRPr="00464014" w:rsidRDefault="00B775D9" w:rsidP="00464014">
      <w:pPr>
        <w:spacing w:after="4" w:line="480" w:lineRule="auto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Balacera: acción de disparar repetidamente con arma de fuego contra algo o alguien.</w:t>
      </w:r>
    </w:p>
    <w:p w14:paraId="5906D506" w14:textId="77777777" w:rsidR="00B775D9" w:rsidRPr="00464014" w:rsidRDefault="00B775D9" w:rsidP="00464014">
      <w:pPr>
        <w:spacing w:after="4" w:line="480" w:lineRule="auto"/>
        <w:rPr>
          <w:rFonts w:ascii="Times New Roman" w:eastAsia="Cambria" w:hAnsi="Times New Roman" w:cs="Times New Roman"/>
          <w:sz w:val="24"/>
          <w:szCs w:val="24"/>
          <w:lang w:val="es-ES"/>
        </w:rPr>
      </w:pPr>
    </w:p>
    <w:p w14:paraId="76273B2A" w14:textId="77777777" w:rsidR="004C1163" w:rsidRPr="00464014" w:rsidRDefault="00464014" w:rsidP="00464014">
      <w:pPr>
        <w:keepNext/>
        <w:keepLines/>
        <w:spacing w:after="2" w:line="480" w:lineRule="auto"/>
        <w:outlineLvl w:val="5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s-ES"/>
        </w:rPr>
        <w:t>MEDIDAS PREVENTIVAS:</w:t>
      </w:r>
    </w:p>
    <w:p w14:paraId="5A15C15A" w14:textId="77777777" w:rsidR="004C1163" w:rsidRPr="00464014" w:rsidRDefault="004C1163" w:rsidP="00464014">
      <w:pPr>
        <w:spacing w:after="4" w:line="480" w:lineRule="auto"/>
        <w:ind w:left="1485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</w:t>
      </w:r>
    </w:p>
    <w:p w14:paraId="0FA786B8" w14:textId="77777777" w:rsidR="004C1163" w:rsidRPr="00464014" w:rsidRDefault="004C1163" w:rsidP="00464014">
      <w:pPr>
        <w:pStyle w:val="Prrafodelista"/>
        <w:numPr>
          <w:ilvl w:val="0"/>
          <w:numId w:val="13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Si detecta la presencia de personas sospechosas armadas, caravanas de vehículos o altercados violentos al exterior de la unidad educativa se debe: </w:t>
      </w:r>
    </w:p>
    <w:p w14:paraId="28E7FF56" w14:textId="77777777" w:rsidR="004C1163" w:rsidRPr="00464014" w:rsidRDefault="004C1163" w:rsidP="00464014">
      <w:pPr>
        <w:pStyle w:val="Prrafodelista"/>
        <w:numPr>
          <w:ilvl w:val="0"/>
          <w:numId w:val="13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Verificar que la puerta de acceso este asegurado. </w:t>
      </w:r>
    </w:p>
    <w:p w14:paraId="673B4C73" w14:textId="77777777" w:rsidR="004C1163" w:rsidRPr="00464014" w:rsidRDefault="004C1163" w:rsidP="00464014">
      <w:pPr>
        <w:pStyle w:val="Prrafodelista"/>
        <w:numPr>
          <w:ilvl w:val="0"/>
          <w:numId w:val="13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0" wp14:anchorId="1A8179AD" wp14:editId="7425916D">
            <wp:simplePos x="0" y="0"/>
            <wp:positionH relativeFrom="column">
              <wp:posOffset>2232343</wp:posOffset>
            </wp:positionH>
            <wp:positionV relativeFrom="paragraph">
              <wp:posOffset>2490</wp:posOffset>
            </wp:positionV>
            <wp:extent cx="1740535" cy="486410"/>
            <wp:effectExtent l="0" t="0" r="0" b="0"/>
            <wp:wrapNone/>
            <wp:docPr id="14" name="Picture 5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1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Implementar una palabra clave para que los niños y niñas la asocien a una situación de cuidado. </w:t>
      </w:r>
    </w:p>
    <w:p w14:paraId="68F0B92F" w14:textId="77777777" w:rsidR="004C1163" w:rsidRPr="00464014" w:rsidRDefault="004C1163" w:rsidP="00464014">
      <w:pPr>
        <w:pStyle w:val="Prrafodelista"/>
        <w:numPr>
          <w:ilvl w:val="0"/>
          <w:numId w:val="13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Definir una zona de seguridad para refugiarse. </w:t>
      </w:r>
    </w:p>
    <w:p w14:paraId="75FD1F01" w14:textId="77777777" w:rsidR="004C1163" w:rsidRPr="00464014" w:rsidRDefault="004C1163" w:rsidP="00464014">
      <w:pPr>
        <w:pStyle w:val="Prrafodelista"/>
        <w:numPr>
          <w:ilvl w:val="0"/>
          <w:numId w:val="13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En caso de encontrarse en el hall del establecimiento, bajar a la zona de     seguridad.</w:t>
      </w:r>
    </w:p>
    <w:p w14:paraId="0A9B6EE4" w14:textId="77777777" w:rsidR="00591BB7" w:rsidRPr="00464014" w:rsidRDefault="00591BB7" w:rsidP="00464014">
      <w:pPr>
        <w:spacing w:after="8" w:line="480" w:lineRule="auto"/>
        <w:rPr>
          <w:rFonts w:ascii="Times New Roman" w:eastAsia="Cambria" w:hAnsi="Times New Roman" w:cs="Times New Roman"/>
          <w:sz w:val="24"/>
          <w:szCs w:val="24"/>
          <w:lang w:val="es-ES"/>
        </w:rPr>
      </w:pPr>
    </w:p>
    <w:p w14:paraId="07F9C852" w14:textId="77777777" w:rsidR="004C1163" w:rsidRPr="00464014" w:rsidRDefault="00B775D9" w:rsidP="00464014">
      <w:pPr>
        <w:spacing w:after="8" w:line="480" w:lineRule="auto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 PROCEDIMIENTO:  </w:t>
      </w:r>
    </w:p>
    <w:p w14:paraId="14869AB4" w14:textId="77777777" w:rsidR="004C1163" w:rsidRPr="00464014" w:rsidRDefault="004C1163" w:rsidP="00464014">
      <w:pPr>
        <w:spacing w:after="4" w:line="480" w:lineRule="auto"/>
        <w:ind w:left="1485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</w:t>
      </w:r>
    </w:p>
    <w:p w14:paraId="0AE9A59D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Los niños y niñas deben tirarse al suelo (boca abajo).  </w:t>
      </w:r>
      <w:r w:rsidR="00D634C4"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En caso de ser necesario.</w:t>
      </w:r>
    </w:p>
    <w:p w14:paraId="408330AE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No mirar por las ventanas.  </w:t>
      </w:r>
    </w:p>
    <w:p w14:paraId="03EF6958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Mantener la calma, no correr ni gritar.  </w:t>
      </w:r>
    </w:p>
    <w:p w14:paraId="12A8F830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lastRenderedPageBreak/>
        <w:t xml:space="preserve">Actuar serenamente y ayudar a tranquilizar a los niños y niñas.  </w:t>
      </w:r>
    </w:p>
    <w:p w14:paraId="77460B26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Cantar canciones para calmar los niños y niñas.  </w:t>
      </w:r>
    </w:p>
    <w:p w14:paraId="5526961B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Desplazarse a la zona de segur</w:t>
      </w:r>
      <w:r w:rsidR="00D634C4"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idad arrastrándose o gateando si es necesario.</w:t>
      </w:r>
    </w:p>
    <w:p w14:paraId="445979D4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Evitar contacto con agresores y no tomar fotografías o filmar videos.  </w:t>
      </w:r>
    </w:p>
    <w:p w14:paraId="37A382B2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Durante toda la emergencia velar por el resguardo físico de los niños y niñas.  </w:t>
      </w:r>
    </w:p>
    <w:p w14:paraId="16D9C7D9" w14:textId="77777777" w:rsidR="004C1163" w:rsidRPr="00464014" w:rsidRDefault="004C1163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Cuando pare la balacera la </w:t>
      </w:r>
      <w:proofErr w:type="gramStart"/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Directora</w:t>
      </w:r>
      <w:proofErr w:type="gramEnd"/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 procederá a llamar a Carabineros para  </w:t>
      </w:r>
    </w:p>
    <w:p w14:paraId="3BD499DD" w14:textId="77777777" w:rsidR="004C1163" w:rsidRPr="00464014" w:rsidRDefault="004C1163" w:rsidP="00464014">
      <w:pPr>
        <w:pStyle w:val="Prrafodelista"/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velar por la seguridad del sector y continuar con el transcurso normal de la jornada. </w:t>
      </w:r>
    </w:p>
    <w:p w14:paraId="661F7871" w14:textId="77777777" w:rsidR="004C1163" w:rsidRPr="00464014" w:rsidRDefault="004C1163" w:rsidP="00464014">
      <w:pPr>
        <w:spacing w:after="4" w:line="480" w:lineRule="auto"/>
        <w:ind w:left="764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 </w:t>
      </w:r>
    </w:p>
    <w:p w14:paraId="605C79FD" w14:textId="77777777" w:rsidR="004C1163" w:rsidRPr="00464014" w:rsidRDefault="00591BB7" w:rsidP="00464014">
      <w:pPr>
        <w:keepNext/>
        <w:keepLines/>
        <w:spacing w:after="2" w:line="480" w:lineRule="auto"/>
        <w:outlineLvl w:val="5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ACCIONES POSTERIORES  </w:t>
      </w:r>
    </w:p>
    <w:p w14:paraId="56C0D12D" w14:textId="77777777" w:rsidR="004C1163" w:rsidRPr="00464014" w:rsidRDefault="004C1163" w:rsidP="00464014">
      <w:pPr>
        <w:spacing w:after="4" w:line="480" w:lineRule="auto"/>
        <w:ind w:left="1485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 </w:t>
      </w:r>
    </w:p>
    <w:p w14:paraId="3E258543" w14:textId="77777777" w:rsidR="004C1163" w:rsidRPr="00464014" w:rsidRDefault="004C1163" w:rsidP="00464014">
      <w:pPr>
        <w:pStyle w:val="Prrafodelista"/>
        <w:numPr>
          <w:ilvl w:val="0"/>
          <w:numId w:val="14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Solo se puede retomar las actividades de la unidad educativa previa autorización de carabineros o de alguna autoridad por ejemplo seguridad ciudadana. </w:t>
      </w:r>
    </w:p>
    <w:p w14:paraId="407633FB" w14:textId="77777777" w:rsidR="004C1163" w:rsidRPr="00464014" w:rsidRDefault="004C1163" w:rsidP="00464014">
      <w:pPr>
        <w:pStyle w:val="Prrafodelista"/>
        <w:numPr>
          <w:ilvl w:val="0"/>
          <w:numId w:val="14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Una vez terminada la emergencia la directora deberá llamar a los padres de los niños y niñas y explicarles lo ocurrido e informar el estado de los niños y niñas. </w:t>
      </w:r>
    </w:p>
    <w:p w14:paraId="11B4F975" w14:textId="77777777" w:rsidR="00530437" w:rsidRPr="00464014" w:rsidRDefault="00530437" w:rsidP="00464014">
      <w:pPr>
        <w:spacing w:after="20" w:line="480" w:lineRule="auto"/>
        <w:ind w:right="8"/>
        <w:jc w:val="both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</w:p>
    <w:p w14:paraId="66D2A5BD" w14:textId="77777777" w:rsidR="00530437" w:rsidRPr="00464014" w:rsidRDefault="00591BB7" w:rsidP="00464014">
      <w:pPr>
        <w:spacing w:after="20" w:line="480" w:lineRule="auto"/>
        <w:ind w:right="8"/>
        <w:jc w:val="both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t>RESPONSABLE:</w:t>
      </w:r>
    </w:p>
    <w:p w14:paraId="3A2D3241" w14:textId="77777777" w:rsidR="00530437" w:rsidRPr="00464014" w:rsidRDefault="00530437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Dirección</w:t>
      </w:r>
    </w:p>
    <w:p w14:paraId="72EDC559" w14:textId="77777777" w:rsidR="00530437" w:rsidRPr="00464014" w:rsidRDefault="006B6B65" w:rsidP="00464014">
      <w:pPr>
        <w:pStyle w:val="Prrafodelista"/>
        <w:numPr>
          <w:ilvl w:val="0"/>
          <w:numId w:val="1"/>
        </w:num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E</w:t>
      </w:r>
      <w:r w:rsidR="00530437"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ducadora de párvulo</w:t>
      </w:r>
      <w:r w:rsidR="000E6EA5"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.</w:t>
      </w:r>
    </w:p>
    <w:p w14:paraId="26B8CA17" w14:textId="77777777" w:rsidR="000E6EA5" w:rsidRPr="00464014" w:rsidRDefault="000E6EA5" w:rsidP="00464014">
      <w:p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</w:p>
    <w:p w14:paraId="1A2D976B" w14:textId="77777777" w:rsidR="000E6EA5" w:rsidRPr="00464014" w:rsidRDefault="000E6EA5" w:rsidP="00464014">
      <w:p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</w:p>
    <w:p w14:paraId="6216AD26" w14:textId="77777777" w:rsidR="000E6EA5" w:rsidRPr="00464014" w:rsidRDefault="000E6EA5" w:rsidP="00464014">
      <w:pPr>
        <w:spacing w:after="20" w:line="480" w:lineRule="auto"/>
        <w:ind w:right="8"/>
        <w:jc w:val="both"/>
        <w:rPr>
          <w:rFonts w:ascii="Times New Roman" w:eastAsia="Cambria" w:hAnsi="Times New Roman" w:cs="Times New Roman"/>
          <w:sz w:val="24"/>
          <w:szCs w:val="24"/>
          <w:lang w:val="es-ES"/>
        </w:rPr>
      </w:pPr>
    </w:p>
    <w:p w14:paraId="1AFD7D5F" w14:textId="77777777" w:rsidR="00464014" w:rsidRDefault="00464014" w:rsidP="00464014">
      <w:pPr>
        <w:spacing w:after="20" w:line="480" w:lineRule="auto"/>
        <w:ind w:right="8"/>
        <w:jc w:val="center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</w:p>
    <w:p w14:paraId="09BF74F0" w14:textId="77777777" w:rsidR="000E6EA5" w:rsidRDefault="000E6EA5" w:rsidP="00464014">
      <w:pPr>
        <w:spacing w:after="20" w:line="480" w:lineRule="auto"/>
        <w:ind w:right="8"/>
        <w:jc w:val="center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b/>
          <w:sz w:val="24"/>
          <w:szCs w:val="24"/>
          <w:lang w:val="es-ES"/>
        </w:rPr>
        <w:lastRenderedPageBreak/>
        <w:t>PROTOCOLO SALUD MENTAL</w:t>
      </w:r>
    </w:p>
    <w:p w14:paraId="10F5E359" w14:textId="77777777" w:rsidR="00464014" w:rsidRDefault="00464014" w:rsidP="00464014">
      <w:pPr>
        <w:spacing w:after="20" w:line="480" w:lineRule="auto"/>
        <w:ind w:right="8"/>
        <w:rPr>
          <w:rFonts w:ascii="Times New Roman" w:eastAsia="Cambria" w:hAnsi="Times New Roman" w:cs="Times New Roman"/>
          <w:b/>
          <w:sz w:val="24"/>
          <w:szCs w:val="24"/>
          <w:lang w:val="es-ES"/>
        </w:rPr>
      </w:pPr>
      <w:r>
        <w:rPr>
          <w:rFonts w:ascii="Times New Roman" w:eastAsia="Cambria" w:hAnsi="Times New Roman" w:cs="Times New Roman"/>
          <w:b/>
          <w:sz w:val="24"/>
          <w:szCs w:val="24"/>
          <w:lang w:val="es-ES"/>
        </w:rPr>
        <w:t xml:space="preserve">OBJETIVOS: </w:t>
      </w:r>
    </w:p>
    <w:p w14:paraId="441F7DBC" w14:textId="77777777" w:rsidR="00464014" w:rsidRPr="00464014" w:rsidRDefault="00464014" w:rsidP="00464014">
      <w:pPr>
        <w:pStyle w:val="Prrafodelista"/>
        <w:numPr>
          <w:ilvl w:val="0"/>
          <w:numId w:val="16"/>
        </w:numPr>
        <w:spacing w:after="20" w:line="480" w:lineRule="auto"/>
        <w:ind w:right="8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>Clarificar concepto de salud mental y su detección temprana</w:t>
      </w:r>
    </w:p>
    <w:p w14:paraId="07277C2D" w14:textId="77777777" w:rsidR="000E6EA5" w:rsidRPr="00464014" w:rsidRDefault="00464014" w:rsidP="00464014">
      <w:pPr>
        <w:pStyle w:val="Prrafodelista"/>
        <w:numPr>
          <w:ilvl w:val="0"/>
          <w:numId w:val="16"/>
        </w:numPr>
        <w:spacing w:after="20" w:line="480" w:lineRule="auto"/>
        <w:ind w:right="8"/>
        <w:rPr>
          <w:rFonts w:ascii="Times New Roman" w:eastAsia="Cambria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mbria" w:hAnsi="Times New Roman" w:cs="Times New Roman"/>
          <w:sz w:val="24"/>
          <w:szCs w:val="24"/>
          <w:lang w:val="es-ES"/>
        </w:rPr>
        <w:t xml:space="preserve">Definir procedimientos a seguir en caso de detectar casos de salud mental en el establecimiento educacional </w:t>
      </w:r>
    </w:p>
    <w:p w14:paraId="10D38CE3" w14:textId="77777777" w:rsidR="000E6EA5" w:rsidRPr="00464014" w:rsidRDefault="0095346C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CONCEPTO:</w:t>
      </w:r>
    </w:p>
    <w:p w14:paraId="1ED09F55" w14:textId="77777777" w:rsidR="0095346C" w:rsidRPr="00464014" w:rsidRDefault="000E6EA5" w:rsidP="00464014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Salud Mental:</w:t>
      </w:r>
      <w:r w:rsidR="0095346C" w:rsidRPr="00464014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 xml:space="preserve">  Es el estado de equilibrio que debe existir entre las personas y el entorno socio-cultural que lo rodea, incluye el bienestar emocional, psíquico y social e influye en </w:t>
      </w:r>
      <w:r w:rsidR="0095346C" w:rsidRPr="00464014">
        <w:rPr>
          <w:rFonts w:ascii="Times New Roman" w:hAnsi="Times New Roman" w:cs="Times New Roman"/>
          <w:sz w:val="24"/>
          <w:szCs w:val="24"/>
          <w:lang w:val="es-ES"/>
        </w:rPr>
        <w:t>cómo</w:t>
      </w:r>
      <w:r w:rsidR="0095346C" w:rsidRPr="00464014">
        <w:rPr>
          <w:rFonts w:ascii="Times New Roman" w:hAnsi="Times New Roman" w:cs="Times New Roman"/>
          <w:sz w:val="24"/>
          <w:szCs w:val="24"/>
          <w:shd w:val="clear" w:color="auto" w:fill="FFFFFF"/>
          <w:lang w:val="es-ES"/>
        </w:rPr>
        <w:t> piensa, siente, actúa y reacciona una persona ante momentos de estrés.</w:t>
      </w:r>
    </w:p>
    <w:p w14:paraId="447D4291" w14:textId="77777777" w:rsidR="0095346C" w:rsidRPr="00464014" w:rsidRDefault="00AB2AEC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DETECCION TEMPRANA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146F817B" w14:textId="77777777" w:rsidR="00AB2AEC" w:rsidRPr="00464014" w:rsidRDefault="00AB2AEC" w:rsidP="00464014">
      <w:pPr>
        <w:spacing w:after="102" w:line="480" w:lineRule="auto"/>
        <w:ind w:left="-5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detección temprana puede ayudar a reducir la gravedad de una enfermedad mental, retrasar o prevenir por completo su aparición. Reconocer las señales de alerta temprana permite tomar medidas oportunas y brindar ayuda a tiempo. </w:t>
      </w:r>
    </w:p>
    <w:p w14:paraId="14C70621" w14:textId="77777777" w:rsidR="00591BB7" w:rsidRPr="00464014" w:rsidRDefault="00AB2AEC" w:rsidP="00464014">
      <w:pPr>
        <w:spacing w:after="739" w:line="480" w:lineRule="auto"/>
        <w:ind w:left="-5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En la mayoría de los casos, dichas señales pueden ser detectadas por la familia y/o cuid</w:t>
      </w:r>
      <w:r w:rsidR="006B6B65"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adores, amigos(as), </w:t>
      </w:r>
      <w:r w:rsidR="00591BB7"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docentes, profesionales</w:t>
      </w: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especializados u otros al reconocer pequeños cambios o la sensación de que “algo no está del todo bien” en sus pensamientos, sentimientos o comportamiento.</w:t>
      </w:r>
    </w:p>
    <w:p w14:paraId="3242ED8A" w14:textId="77777777" w:rsidR="00591BB7" w:rsidRPr="00464014" w:rsidRDefault="00591BB7" w:rsidP="00464014">
      <w:pPr>
        <w:spacing w:after="739" w:line="480" w:lineRule="auto"/>
        <w:ind w:left="-5" w:hanging="1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SEÑALES DE CONFLICTOS EN SALUD MENTAL EN ESTUDIANTES: </w:t>
      </w:r>
    </w:p>
    <w:p w14:paraId="4C9FA0E5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Tiene rabietas frecuentes o está intensamente irritable la mayor parte del tiempo.</w:t>
      </w:r>
    </w:p>
    <w:p w14:paraId="22EC6243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A menudo habla de miedos o preocupaciones.</w:t>
      </w:r>
    </w:p>
    <w:p w14:paraId="61825B7C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Se queja de dolores de estómago o de cabeza frecuentes sin causa médica conocida.</w:t>
      </w:r>
    </w:p>
    <w:p w14:paraId="60FC9842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Está en constante movimiento y no puede sentarse en silencio (excepto cuando está viendo videos o jugando videojuegos).</w:t>
      </w:r>
    </w:p>
    <w:p w14:paraId="556A119D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Duerme demasiado o muy poco, tiene pesadillas frecuentes o parece tener sueño durante el día.</w:t>
      </w:r>
    </w:p>
    <w:p w14:paraId="6132949E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No está interesado en jugar con otros pares o tiene dificultad para hacer amigos o amigas.</w:t>
      </w:r>
    </w:p>
    <w:p w14:paraId="6C7C5068" w14:textId="77777777" w:rsidR="00591BB7" w:rsidRPr="00464014" w:rsidRDefault="00591BB7" w:rsidP="00464014">
      <w:pPr>
        <w:pStyle w:val="Prrafodelista"/>
        <w:numPr>
          <w:ilvl w:val="0"/>
          <w:numId w:val="1"/>
        </w:numPr>
        <w:spacing w:after="113"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Tiene dificultades académicas o ha experimentado una disminución en estas.</w:t>
      </w:r>
    </w:p>
    <w:p w14:paraId="78258BE8" w14:textId="77777777" w:rsidR="006B29BA" w:rsidRPr="00464014" w:rsidRDefault="00591BB7" w:rsidP="00464014">
      <w:pPr>
        <w:pStyle w:val="Prrafodelista"/>
        <w:numPr>
          <w:ilvl w:val="0"/>
          <w:numId w:val="1"/>
        </w:numPr>
        <w:spacing w:line="48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Repite acciones o revisa muchas veces las cosas por temor a que algo malo pueda pasar.</w:t>
      </w:r>
    </w:p>
    <w:p w14:paraId="5375334C" w14:textId="77777777" w:rsidR="00591BB7" w:rsidRPr="00464014" w:rsidRDefault="00AB2AEC" w:rsidP="00464014">
      <w:pPr>
        <w:spacing w:after="739" w:line="480" w:lineRule="auto"/>
        <w:ind w:left="-5" w:hanging="1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b/>
          <w:sz w:val="24"/>
          <w:szCs w:val="24"/>
          <w:lang w:val="es-ES"/>
        </w:rPr>
        <w:t>MEDIDAS PREVENTIVAS:</w:t>
      </w:r>
    </w:p>
    <w:p w14:paraId="523DD9BA" w14:textId="77777777" w:rsidR="00AB2AEC" w:rsidRPr="00464014" w:rsidRDefault="00AB2AEC" w:rsidP="00464014">
      <w:pPr>
        <w:spacing w:after="739" w:line="480" w:lineRule="auto"/>
        <w:ind w:left="-5" w:hanging="10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>La primera ayuda o acogida en el ámbito educativo, hasta la derivación y atención en el sistema de salud, se debe entregar con un trato digno y respetuoso en todo momento, considerándose como tal no sólo un buen trato verbal o adecuada</w:t>
      </w:r>
      <w:r w:rsidR="006B6B65"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de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 entrega de información, sino que todas aquellas condiciones y prácticas que velen por el principio del interés superior del niño, niña, es decir, que todas las decisiones que se tomen deben ir orientadas a su bienestar y pleno ejercicio de derechos.</w:t>
      </w:r>
    </w:p>
    <w:p w14:paraId="29D69CB9" w14:textId="77777777" w:rsidR="00AB5A87" w:rsidRPr="00464014" w:rsidRDefault="00AB2AEC" w:rsidP="00464014">
      <w:pPr>
        <w:spacing w:after="739" w:line="48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sz w:val="24"/>
          <w:szCs w:val="24"/>
          <w:lang w:val="es-ES"/>
        </w:rPr>
        <w:t xml:space="preserve">Cada NNA tiene derecho a la protección de la privacidad y la confidencialidad, lo cual implica se resguarde y respete la información personal y sensible que comparta. Sin perjuicio </w:t>
      </w:r>
      <w:r w:rsidRPr="00464014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de lo anterior, se debe tener siempre en cuenta los límites de la confidencialidad ante riesgo vital o riesgo de daño. </w:t>
      </w:r>
    </w:p>
    <w:p w14:paraId="29472B1E" w14:textId="77777777" w:rsidR="00AB2AEC" w:rsidRPr="00464014" w:rsidRDefault="00AB5A87" w:rsidP="00464014">
      <w:pPr>
        <w:spacing w:after="739" w:line="480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 xml:space="preserve">PROCEDIMIENTO: </w:t>
      </w:r>
    </w:p>
    <w:p w14:paraId="2A4DE36F" w14:textId="77777777" w:rsidR="00AB2AEC" w:rsidRPr="00464014" w:rsidRDefault="00AB2AEC" w:rsidP="00464014">
      <w:pPr>
        <w:numPr>
          <w:ilvl w:val="0"/>
          <w:numId w:val="6"/>
        </w:numPr>
        <w:spacing w:after="81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Acoger en un espacio seguro.</w:t>
      </w:r>
    </w:p>
    <w:p w14:paraId="091AE262" w14:textId="77777777" w:rsidR="00AB2AEC" w:rsidRPr="00464014" w:rsidRDefault="00AB2AEC" w:rsidP="00464014">
      <w:pPr>
        <w:numPr>
          <w:ilvl w:val="0"/>
          <w:numId w:val="6"/>
        </w:numPr>
        <w:spacing w:after="81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4014">
        <w:rPr>
          <w:rFonts w:ascii="Times New Roman" w:eastAsia="Calibri" w:hAnsi="Times New Roman" w:cs="Times New Roman"/>
          <w:sz w:val="24"/>
          <w:szCs w:val="24"/>
        </w:rPr>
        <w:t>Otorgar</w:t>
      </w:r>
      <w:proofErr w:type="spellEnd"/>
      <w:r w:rsidRPr="004640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4014">
        <w:rPr>
          <w:rFonts w:ascii="Times New Roman" w:eastAsia="Calibri" w:hAnsi="Times New Roman" w:cs="Times New Roman"/>
          <w:sz w:val="24"/>
          <w:szCs w:val="24"/>
        </w:rPr>
        <w:t>apoyo</w:t>
      </w:r>
      <w:proofErr w:type="spellEnd"/>
      <w:r w:rsidRPr="004640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4014">
        <w:rPr>
          <w:rFonts w:ascii="Times New Roman" w:eastAsia="Calibri" w:hAnsi="Times New Roman" w:cs="Times New Roman"/>
          <w:sz w:val="24"/>
          <w:szCs w:val="24"/>
        </w:rPr>
        <w:t>emocional</w:t>
      </w:r>
      <w:proofErr w:type="spellEnd"/>
      <w:r w:rsidRPr="0046401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6B80E6" w14:textId="77777777" w:rsidR="00AB2AEC" w:rsidRPr="00464014" w:rsidRDefault="00AB2AEC" w:rsidP="00464014">
      <w:pPr>
        <w:numPr>
          <w:ilvl w:val="0"/>
          <w:numId w:val="6"/>
        </w:numPr>
        <w:spacing w:after="81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Brindar ayuda y apoyo práctico, de manera no invasiva. </w:t>
      </w:r>
    </w:p>
    <w:p w14:paraId="223CD358" w14:textId="77777777" w:rsidR="00AB2AEC" w:rsidRPr="00464014" w:rsidRDefault="00AB2AEC" w:rsidP="00464014">
      <w:pPr>
        <w:numPr>
          <w:ilvl w:val="0"/>
          <w:numId w:val="6"/>
        </w:numPr>
        <w:spacing w:after="81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Ayudar a identificar las necesidades del estudiante en crisis.</w:t>
      </w:r>
    </w:p>
    <w:p w14:paraId="12849E01" w14:textId="77777777" w:rsidR="00AB2AEC" w:rsidRPr="00464014" w:rsidRDefault="00AB2AEC" w:rsidP="00464014">
      <w:pPr>
        <w:numPr>
          <w:ilvl w:val="0"/>
          <w:numId w:val="6"/>
        </w:numPr>
        <w:spacing w:after="68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Escuchar activamente, sin presionar para que hable si no lo desea o si presenta dificultades para expresarse. </w:t>
      </w:r>
    </w:p>
    <w:p w14:paraId="04AE4756" w14:textId="77777777" w:rsidR="00AB2AEC" w:rsidRPr="00464014" w:rsidRDefault="00AB2AEC" w:rsidP="00464014">
      <w:pPr>
        <w:numPr>
          <w:ilvl w:val="0"/>
          <w:numId w:val="6"/>
        </w:numPr>
        <w:spacing w:after="102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Reconfortar y ayudar a calmarse</w:t>
      </w:r>
      <w:r w:rsidRPr="00464014">
        <w:rPr>
          <w:rFonts w:ascii="Times New Roman" w:eastAsia="Calibri" w:hAnsi="Times New Roman" w:cs="Times New Roman"/>
          <w:sz w:val="24"/>
          <w:szCs w:val="24"/>
          <w:vertAlign w:val="superscript"/>
          <w:lang w:val="es-ES"/>
        </w:rPr>
        <w:t>5</w:t>
      </w: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2CF35FD9" w14:textId="77777777" w:rsidR="00AB2AEC" w:rsidRPr="00464014" w:rsidRDefault="00AB2AEC" w:rsidP="00464014">
      <w:pPr>
        <w:numPr>
          <w:ilvl w:val="0"/>
          <w:numId w:val="6"/>
        </w:numPr>
        <w:spacing w:after="102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Ayudar y/u orientar al estudiante para acceder a información, servicios sanitarios y apoyo en salud mental u otras necesidades en salud.</w:t>
      </w:r>
    </w:p>
    <w:p w14:paraId="0FB0C4C1" w14:textId="77777777" w:rsidR="00AB2AEC" w:rsidRPr="00464014" w:rsidRDefault="00AB2AEC" w:rsidP="00464014">
      <w:pPr>
        <w:numPr>
          <w:ilvl w:val="0"/>
          <w:numId w:val="6"/>
        </w:numPr>
        <w:spacing w:after="102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Facilitar la identificación del adulto/a responsable, tutor/a legal o persona significativa.</w:t>
      </w:r>
    </w:p>
    <w:p w14:paraId="0B78C714" w14:textId="77777777" w:rsidR="00AB2AEC" w:rsidRPr="00464014" w:rsidRDefault="00AB2AEC" w:rsidP="00464014">
      <w:pPr>
        <w:spacing w:line="48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14:paraId="337A0F20" w14:textId="77777777" w:rsidR="00AB5A87" w:rsidRPr="00464014" w:rsidRDefault="00AB5A87" w:rsidP="00464014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hAnsi="Times New Roman" w:cs="Times New Roman"/>
          <w:b/>
          <w:sz w:val="24"/>
          <w:szCs w:val="24"/>
          <w:lang w:val="es-ES"/>
        </w:rPr>
        <w:t>ACCIONES POSTERIORES</w:t>
      </w:r>
    </w:p>
    <w:p w14:paraId="6CA315B0" w14:textId="77777777" w:rsidR="00AB5A87" w:rsidRPr="00464014" w:rsidRDefault="00AB5A87" w:rsidP="00464014">
      <w:pPr>
        <w:spacing w:after="102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El seguimiento a la implementación de las acciones intersectoriales determinadas es importante, dado que permite conocer ciertos elementos de la atención del NNA en el centro de salud y tener presente qué acciones involucran un mayor trabajo en red. </w:t>
      </w:r>
    </w:p>
    <w:p w14:paraId="478403B0" w14:textId="77777777" w:rsidR="00AB5A87" w:rsidRPr="00464014" w:rsidRDefault="00AB5A87" w:rsidP="00464014">
      <w:pPr>
        <w:spacing w:after="102" w:line="480" w:lineRule="auto"/>
        <w:ind w:left="-5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lastRenderedPageBreak/>
        <w:t>Por ejemplo:</w:t>
      </w:r>
    </w:p>
    <w:p w14:paraId="2E8E4F6E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253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Posterior a la derivación del establecimiento educacional, este debe conocer el estado de atención del estudiante en el centro de salud, ¿fue atendido?</w:t>
      </w:r>
    </w:p>
    <w:p w14:paraId="2489F64B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253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Luego del ingreso al programa de salud mental, ¿qué acciones incorpora su Plan de Cuidados Integrales que tengan relación con educación?</w:t>
      </w:r>
    </w:p>
    <w:p w14:paraId="5BBA7216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253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Una vez que </w:t>
      </w:r>
      <w:proofErr w:type="spellStart"/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el</w:t>
      </w:r>
      <w:proofErr w:type="spellEnd"/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o la estudiante se reincorpore a clases, se debe estar atento a nuevas señales de alerta, así como también a necesidades de mayor acompañamiento y cuidado.</w:t>
      </w:r>
    </w:p>
    <w:p w14:paraId="1AB7A3D7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264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Seguir las recomendaciones de apoyo que sean entregadas por el equipo de salud, a través de los apoderados o a través de comunicación directa con el establecimiento educacional.</w:t>
      </w:r>
    </w:p>
    <w:p w14:paraId="12152D86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253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Se sugiere que el establecimiento educacional lleve un registro del total de estudiantes que han sido derivados a la red de salud, realizando su seguimiento.</w:t>
      </w:r>
    </w:p>
    <w:p w14:paraId="51802CEB" w14:textId="77777777" w:rsidR="00AB5A87" w:rsidRPr="00464014" w:rsidRDefault="00AB5A87" w:rsidP="00464014">
      <w:pPr>
        <w:pStyle w:val="Prrafodelista"/>
        <w:numPr>
          <w:ilvl w:val="0"/>
          <w:numId w:val="15"/>
        </w:numPr>
        <w:spacing w:after="543" w:line="480" w:lineRule="auto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Recordar la importancia de mantener la confidencialidad del estudiante y de su situación o la de su familia.</w:t>
      </w:r>
    </w:p>
    <w:p w14:paraId="3D4818E6" w14:textId="77777777" w:rsidR="00AB5A87" w:rsidRPr="00464014" w:rsidRDefault="00AB5A87" w:rsidP="00464014">
      <w:pPr>
        <w:spacing w:after="543" w:line="480" w:lineRule="auto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b/>
          <w:sz w:val="24"/>
          <w:szCs w:val="24"/>
          <w:lang w:val="es-ES"/>
        </w:rPr>
        <w:t>RETROALIMENTACION</w:t>
      </w:r>
    </w:p>
    <w:p w14:paraId="11F00E1E" w14:textId="77777777" w:rsidR="00AB5A87" w:rsidRPr="00464014" w:rsidRDefault="00AB5A87" w:rsidP="00464014">
      <w:pPr>
        <w:spacing w:after="102" w:line="480" w:lineRule="auto"/>
        <w:ind w:left="-5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retroalimentación es una acción clave para promover una mejor comunicación y trabajo colaborativo entre los establecimientos educacionales y los centros de salud. </w:t>
      </w:r>
    </w:p>
    <w:p w14:paraId="415A5137" w14:textId="77777777" w:rsidR="0095346C" w:rsidRPr="00464014" w:rsidRDefault="00AB5A87" w:rsidP="00464014">
      <w:pPr>
        <w:spacing w:after="102" w:line="480" w:lineRule="auto"/>
        <w:ind w:left="-5" w:hanging="1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Calibri" w:hAnsi="Times New Roman" w:cs="Times New Roman"/>
          <w:sz w:val="24"/>
          <w:szCs w:val="24"/>
          <w:lang w:val="es-ES"/>
        </w:rPr>
        <w:t>Esta comunicación fluida y constante permitirá que los equipos de ambas instituciones puedan generar estrategias conjuntas en beneficio de los niños, niñas que estén siendo atendidos por un centro de salud.</w:t>
      </w:r>
    </w:p>
    <w:p w14:paraId="40EA8D49" w14:textId="77777777" w:rsidR="006B29BA" w:rsidRPr="00464014" w:rsidRDefault="006B29BA" w:rsidP="00464014">
      <w:pPr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13B0F5A" w14:textId="77777777" w:rsidR="006B29BA" w:rsidRPr="00464014" w:rsidRDefault="006B29BA" w:rsidP="00464014">
      <w:pPr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C89D67" w14:textId="77777777" w:rsidR="006B29BA" w:rsidRPr="00464014" w:rsidRDefault="00464014" w:rsidP="00464014">
      <w:pPr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64014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RESPONSABLES:</w:t>
      </w:r>
    </w:p>
    <w:p w14:paraId="184B4A9E" w14:textId="77777777" w:rsidR="006B29BA" w:rsidRPr="00464014" w:rsidRDefault="006B29BA" w:rsidP="00464014">
      <w:pPr>
        <w:pStyle w:val="Prrafodelista"/>
        <w:numPr>
          <w:ilvl w:val="0"/>
          <w:numId w:val="1"/>
        </w:numPr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Times New Roman" w:hAnsi="Times New Roman" w:cs="Times New Roman"/>
          <w:sz w:val="24"/>
          <w:szCs w:val="24"/>
          <w:lang w:val="es-ES"/>
        </w:rPr>
        <w:t>Educadora de párvulo.</w:t>
      </w:r>
    </w:p>
    <w:p w14:paraId="1B7A584E" w14:textId="77777777" w:rsidR="006B29BA" w:rsidRPr="00464014" w:rsidRDefault="006B29BA" w:rsidP="00464014">
      <w:pPr>
        <w:pStyle w:val="Prrafodelista"/>
        <w:numPr>
          <w:ilvl w:val="0"/>
          <w:numId w:val="1"/>
        </w:numPr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464014">
        <w:rPr>
          <w:rFonts w:ascii="Times New Roman" w:eastAsia="Times New Roman" w:hAnsi="Times New Roman" w:cs="Times New Roman"/>
          <w:sz w:val="24"/>
          <w:szCs w:val="24"/>
          <w:lang w:val="es-ES"/>
        </w:rPr>
        <w:t>Dirección del establecimiento.</w:t>
      </w:r>
    </w:p>
    <w:p w14:paraId="3F9A780F" w14:textId="77777777" w:rsidR="0095346C" w:rsidRPr="00464014" w:rsidRDefault="0095346C" w:rsidP="00464014">
      <w:pPr>
        <w:pStyle w:val="Prrafodelista"/>
        <w:shd w:val="clear" w:color="auto" w:fill="FFFFFF"/>
        <w:spacing w:after="60" w:line="48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</w:pPr>
      <w:r w:rsidRPr="00464014">
        <w:rPr>
          <w:rFonts w:ascii="Times New Roman" w:eastAsia="Times New Roman" w:hAnsi="Times New Roman" w:cs="Times New Roman"/>
          <w:color w:val="202124"/>
          <w:sz w:val="24"/>
          <w:szCs w:val="24"/>
          <w:lang w:val="es-ES"/>
        </w:rPr>
        <w:t>.</w:t>
      </w:r>
    </w:p>
    <w:p w14:paraId="23FCBB7B" w14:textId="77777777" w:rsidR="0095346C" w:rsidRPr="00464014" w:rsidRDefault="0095346C" w:rsidP="00464014">
      <w:pPr>
        <w:spacing w:line="480" w:lineRule="auto"/>
        <w:rPr>
          <w:rFonts w:ascii="Times New Roman" w:hAnsi="Times New Roman" w:cs="Times New Roman"/>
          <w:b/>
          <w:color w:val="4D5156"/>
          <w:sz w:val="24"/>
          <w:szCs w:val="24"/>
          <w:shd w:val="clear" w:color="auto" w:fill="FFFFFF"/>
          <w:lang w:val="es-ES"/>
        </w:rPr>
      </w:pPr>
    </w:p>
    <w:p w14:paraId="31B123F8" w14:textId="77777777" w:rsidR="0095346C" w:rsidRPr="0095346C" w:rsidRDefault="0095346C" w:rsidP="00175F79">
      <w:pPr>
        <w:rPr>
          <w:rFonts w:ascii="Arial" w:hAnsi="Arial" w:cs="Arial"/>
          <w:b/>
          <w:color w:val="4D5156"/>
          <w:shd w:val="clear" w:color="auto" w:fill="FFFFFF"/>
          <w:lang w:val="es-ES"/>
        </w:rPr>
      </w:pPr>
    </w:p>
    <w:p w14:paraId="73BDA31A" w14:textId="77777777" w:rsidR="0095346C" w:rsidRDefault="0095346C" w:rsidP="00175F79">
      <w:pPr>
        <w:rPr>
          <w:rFonts w:ascii="Arial" w:hAnsi="Arial" w:cs="Arial"/>
          <w:color w:val="4D5156"/>
          <w:shd w:val="clear" w:color="auto" w:fill="FFFFFF"/>
          <w:lang w:val="es-ES"/>
        </w:rPr>
      </w:pPr>
    </w:p>
    <w:p w14:paraId="4D271D9F" w14:textId="77777777" w:rsidR="0095346C" w:rsidRPr="0095346C" w:rsidRDefault="0095346C" w:rsidP="00175F79">
      <w:pPr>
        <w:rPr>
          <w:lang w:val="es-ES"/>
        </w:rPr>
      </w:pPr>
    </w:p>
    <w:p w14:paraId="70A83C4B" w14:textId="77777777" w:rsidR="00022F44" w:rsidRDefault="00022F44" w:rsidP="00022F44">
      <w:pPr>
        <w:pStyle w:val="Prrafodelista"/>
        <w:rPr>
          <w:lang w:val="es-ES"/>
        </w:rPr>
      </w:pPr>
    </w:p>
    <w:p w14:paraId="011DF9CB" w14:textId="77777777" w:rsidR="00022F44" w:rsidRDefault="00022F44" w:rsidP="00022F44">
      <w:pPr>
        <w:pStyle w:val="Prrafodelista"/>
        <w:rPr>
          <w:lang w:val="es-ES"/>
        </w:rPr>
      </w:pPr>
    </w:p>
    <w:p w14:paraId="76048DA0" w14:textId="77777777" w:rsidR="00022F44" w:rsidRDefault="00022F44" w:rsidP="00022F44">
      <w:pPr>
        <w:pStyle w:val="Prrafodelista"/>
        <w:rPr>
          <w:lang w:val="es-ES"/>
        </w:rPr>
      </w:pPr>
    </w:p>
    <w:p w14:paraId="27BA2BC3" w14:textId="77777777" w:rsidR="00022F44" w:rsidRPr="00022F44" w:rsidRDefault="00022F44" w:rsidP="00022F44">
      <w:pPr>
        <w:ind w:left="360"/>
        <w:rPr>
          <w:lang w:val="es-ES"/>
        </w:rPr>
      </w:pPr>
    </w:p>
    <w:p w14:paraId="2C2DA7CA" w14:textId="77777777" w:rsidR="00760C6B" w:rsidRDefault="00760C6B" w:rsidP="00D51271">
      <w:pPr>
        <w:rPr>
          <w:lang w:val="es-ES"/>
        </w:rPr>
      </w:pPr>
    </w:p>
    <w:p w14:paraId="6E8AC2F4" w14:textId="77777777" w:rsidR="00760C6B" w:rsidRDefault="00760C6B" w:rsidP="00D51271">
      <w:pPr>
        <w:rPr>
          <w:lang w:val="es-ES"/>
        </w:rPr>
      </w:pPr>
    </w:p>
    <w:p w14:paraId="5C65EAEC" w14:textId="77777777" w:rsidR="00760C6B" w:rsidRDefault="00760C6B" w:rsidP="00D51271">
      <w:pPr>
        <w:rPr>
          <w:lang w:val="es-ES"/>
        </w:rPr>
      </w:pPr>
    </w:p>
    <w:p w14:paraId="4CF2494F" w14:textId="77777777" w:rsidR="00760C6B" w:rsidRDefault="00760C6B" w:rsidP="00D51271">
      <w:pPr>
        <w:rPr>
          <w:lang w:val="es-ES"/>
        </w:rPr>
      </w:pPr>
    </w:p>
    <w:p w14:paraId="05F332EB" w14:textId="77777777" w:rsidR="00760C6B" w:rsidRPr="00D51271" w:rsidRDefault="00760C6B" w:rsidP="00D51271">
      <w:pPr>
        <w:rPr>
          <w:lang w:val="es-ES"/>
        </w:rPr>
      </w:pPr>
    </w:p>
    <w:sectPr w:rsidR="00760C6B" w:rsidRPr="00D5127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FDFC" w14:textId="77777777" w:rsidR="00547E8A" w:rsidRDefault="00547E8A" w:rsidP="00591BB7">
      <w:pPr>
        <w:spacing w:after="0" w:line="240" w:lineRule="auto"/>
      </w:pPr>
      <w:r>
        <w:separator/>
      </w:r>
    </w:p>
  </w:endnote>
  <w:endnote w:type="continuationSeparator" w:id="0">
    <w:p w14:paraId="10AB5AD0" w14:textId="77777777" w:rsidR="00547E8A" w:rsidRDefault="00547E8A" w:rsidP="0059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1677" w14:textId="77777777" w:rsidR="00547E8A" w:rsidRDefault="00547E8A" w:rsidP="00591BB7">
      <w:pPr>
        <w:spacing w:after="0" w:line="240" w:lineRule="auto"/>
      </w:pPr>
      <w:r>
        <w:separator/>
      </w:r>
    </w:p>
  </w:footnote>
  <w:footnote w:type="continuationSeparator" w:id="0">
    <w:p w14:paraId="15F9D25A" w14:textId="77777777" w:rsidR="00547E8A" w:rsidRDefault="00547E8A" w:rsidP="00591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AE9E" w14:textId="77777777" w:rsidR="00591BB7" w:rsidRPr="00591BB7" w:rsidRDefault="00591BB7">
    <w:pPr>
      <w:pStyle w:val="Encabezado"/>
      <w:rPr>
        <w:lang w:val="es-ES"/>
      </w:rPr>
    </w:pPr>
    <w:r w:rsidRPr="00754445">
      <w:rPr>
        <w:b/>
        <w:noProof/>
        <w:sz w:val="20"/>
        <w:szCs w:val="20"/>
      </w:rPr>
      <w:drawing>
        <wp:inline distT="0" distB="0" distL="0" distR="0" wp14:anchorId="17D4DEFE" wp14:editId="5C7B6F4B">
          <wp:extent cx="662409" cy="390525"/>
          <wp:effectExtent l="0" t="0" r="4445" b="0"/>
          <wp:docPr id="17" name="Imagen 17" descr="LOGO CONEJOS SOL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NEJOS SOLO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018" cy="39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1BB7">
      <w:rPr>
        <w:lang w:val="es-ES"/>
      </w:rPr>
      <w:t xml:space="preserve">                                                                                        </w:t>
    </w:r>
    <w:r>
      <w:rPr>
        <w:lang w:val="es-ES"/>
      </w:rPr>
      <w:t xml:space="preserve">                          </w:t>
    </w:r>
    <w:r w:rsidRPr="00591BB7">
      <w:rPr>
        <w:rFonts w:ascii="Agency FB" w:hAnsi="Agency FB"/>
        <w:sz w:val="18"/>
        <w:szCs w:val="18"/>
        <w:lang w:val="es-ES"/>
      </w:rPr>
      <w:t>ESCUELA DE PARVULOS “TÍA XIMENA</w:t>
    </w:r>
    <w:r>
      <w:rPr>
        <w:lang w:val="es-ES"/>
      </w:rPr>
      <w:t xml:space="preserve">” </w:t>
    </w:r>
  </w:p>
  <w:p w14:paraId="4AA0B8BE" w14:textId="77777777" w:rsidR="00591BB7" w:rsidRPr="00591BB7" w:rsidRDefault="00591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6B97"/>
    <w:multiLevelType w:val="hybridMultilevel"/>
    <w:tmpl w:val="58DEA8B0"/>
    <w:lvl w:ilvl="0" w:tplc="F9AAB7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0F2"/>
    <w:multiLevelType w:val="hybridMultilevel"/>
    <w:tmpl w:val="F2CC3EEC"/>
    <w:lvl w:ilvl="0" w:tplc="59EAFD88">
      <w:start w:val="1"/>
      <w:numFmt w:val="lowerLetter"/>
      <w:lvlText w:val="%1)"/>
      <w:lvlJc w:val="left"/>
      <w:pPr>
        <w:ind w:left="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2E79E">
      <w:start w:val="1"/>
      <w:numFmt w:val="lowerLetter"/>
      <w:lvlText w:val="%2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ECC74">
      <w:start w:val="1"/>
      <w:numFmt w:val="lowerRoman"/>
      <w:lvlText w:val="%3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8B2B2">
      <w:start w:val="1"/>
      <w:numFmt w:val="decimal"/>
      <w:lvlText w:val="%4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81E82">
      <w:start w:val="1"/>
      <w:numFmt w:val="lowerLetter"/>
      <w:lvlText w:val="%5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A2F14">
      <w:start w:val="1"/>
      <w:numFmt w:val="lowerRoman"/>
      <w:lvlText w:val="%6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04318">
      <w:start w:val="1"/>
      <w:numFmt w:val="decimal"/>
      <w:lvlText w:val="%7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886EC">
      <w:start w:val="1"/>
      <w:numFmt w:val="lowerLetter"/>
      <w:lvlText w:val="%8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CBF0A">
      <w:start w:val="1"/>
      <w:numFmt w:val="lowerRoman"/>
      <w:lvlText w:val="%9"/>
      <w:lvlJc w:val="left"/>
      <w:pPr>
        <w:ind w:left="6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D81426"/>
    <w:multiLevelType w:val="hybridMultilevel"/>
    <w:tmpl w:val="CE4A8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0D0F"/>
    <w:multiLevelType w:val="hybridMultilevel"/>
    <w:tmpl w:val="D49A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B30"/>
    <w:multiLevelType w:val="hybridMultilevel"/>
    <w:tmpl w:val="979E13BA"/>
    <w:lvl w:ilvl="0" w:tplc="3ADC7FC4">
      <w:start w:val="1"/>
      <w:numFmt w:val="lowerLetter"/>
      <w:lvlText w:val="%1)"/>
      <w:lvlJc w:val="left"/>
      <w:pPr>
        <w:ind w:left="9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2C732">
      <w:start w:val="1"/>
      <w:numFmt w:val="lowerLetter"/>
      <w:lvlText w:val="%2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8CB9C">
      <w:start w:val="1"/>
      <w:numFmt w:val="lowerRoman"/>
      <w:lvlText w:val="%3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82A44">
      <w:start w:val="1"/>
      <w:numFmt w:val="decimal"/>
      <w:lvlText w:val="%4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FE4F68">
      <w:start w:val="1"/>
      <w:numFmt w:val="lowerLetter"/>
      <w:lvlText w:val="%5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5E1530">
      <w:start w:val="1"/>
      <w:numFmt w:val="lowerRoman"/>
      <w:lvlText w:val="%6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42AF4">
      <w:start w:val="1"/>
      <w:numFmt w:val="decimal"/>
      <w:lvlText w:val="%7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8DE88">
      <w:start w:val="1"/>
      <w:numFmt w:val="lowerLetter"/>
      <w:lvlText w:val="%8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0658">
      <w:start w:val="1"/>
      <w:numFmt w:val="lowerRoman"/>
      <w:lvlText w:val="%9"/>
      <w:lvlJc w:val="left"/>
      <w:pPr>
        <w:ind w:left="6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BD4E76"/>
    <w:multiLevelType w:val="hybridMultilevel"/>
    <w:tmpl w:val="883E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E2E"/>
    <w:multiLevelType w:val="multilevel"/>
    <w:tmpl w:val="5650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s-E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368B1"/>
    <w:multiLevelType w:val="hybridMultilevel"/>
    <w:tmpl w:val="35929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27692"/>
    <w:multiLevelType w:val="hybridMultilevel"/>
    <w:tmpl w:val="5BB6E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C0066"/>
    <w:multiLevelType w:val="hybridMultilevel"/>
    <w:tmpl w:val="FA32F8B6"/>
    <w:lvl w:ilvl="0" w:tplc="F3BE75D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2A40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EC9C2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667A9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520B7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4CD29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EA53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4ED45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C6F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962769"/>
    <w:multiLevelType w:val="hybridMultilevel"/>
    <w:tmpl w:val="4440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37485"/>
    <w:multiLevelType w:val="hybridMultilevel"/>
    <w:tmpl w:val="D864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32142"/>
    <w:multiLevelType w:val="hybridMultilevel"/>
    <w:tmpl w:val="402A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54EE2"/>
    <w:multiLevelType w:val="hybridMultilevel"/>
    <w:tmpl w:val="0ADAAF06"/>
    <w:lvl w:ilvl="0" w:tplc="F4563360">
      <w:start w:val="1"/>
      <w:numFmt w:val="lowerLetter"/>
      <w:lvlText w:val="%1)"/>
      <w:lvlJc w:val="left"/>
      <w:pPr>
        <w:ind w:left="123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EDB24">
      <w:start w:val="1"/>
      <w:numFmt w:val="lowerLetter"/>
      <w:lvlText w:val="%2"/>
      <w:lvlJc w:val="left"/>
      <w:pPr>
        <w:ind w:left="16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AA2D2">
      <w:start w:val="1"/>
      <w:numFmt w:val="lowerRoman"/>
      <w:lvlText w:val="%3"/>
      <w:lvlJc w:val="left"/>
      <w:pPr>
        <w:ind w:left="23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CCA32">
      <w:start w:val="1"/>
      <w:numFmt w:val="decimal"/>
      <w:lvlText w:val="%4"/>
      <w:lvlJc w:val="left"/>
      <w:pPr>
        <w:ind w:left="30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26182">
      <w:start w:val="1"/>
      <w:numFmt w:val="lowerLetter"/>
      <w:lvlText w:val="%5"/>
      <w:lvlJc w:val="left"/>
      <w:pPr>
        <w:ind w:left="37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EC422">
      <w:start w:val="1"/>
      <w:numFmt w:val="lowerRoman"/>
      <w:lvlText w:val="%6"/>
      <w:lvlJc w:val="left"/>
      <w:pPr>
        <w:ind w:left="45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076B2">
      <w:start w:val="1"/>
      <w:numFmt w:val="decimal"/>
      <w:lvlText w:val="%7"/>
      <w:lvlJc w:val="left"/>
      <w:pPr>
        <w:ind w:left="52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1EB340">
      <w:start w:val="1"/>
      <w:numFmt w:val="lowerLetter"/>
      <w:lvlText w:val="%8"/>
      <w:lvlJc w:val="left"/>
      <w:pPr>
        <w:ind w:left="59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42E38C">
      <w:start w:val="1"/>
      <w:numFmt w:val="lowerRoman"/>
      <w:lvlText w:val="%9"/>
      <w:lvlJc w:val="left"/>
      <w:pPr>
        <w:ind w:left="66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FB4225"/>
    <w:multiLevelType w:val="hybridMultilevel"/>
    <w:tmpl w:val="704A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56ECF"/>
    <w:multiLevelType w:val="hybridMultilevel"/>
    <w:tmpl w:val="A274BDC0"/>
    <w:lvl w:ilvl="0" w:tplc="E514AD32">
      <w:start w:val="1"/>
      <w:numFmt w:val="bullet"/>
      <w:lvlText w:val="-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CCDCFE">
      <w:start w:val="1"/>
      <w:numFmt w:val="bullet"/>
      <w:lvlText w:val="o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82CF4">
      <w:start w:val="1"/>
      <w:numFmt w:val="bullet"/>
      <w:lvlText w:val="▪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8B1C4">
      <w:start w:val="1"/>
      <w:numFmt w:val="bullet"/>
      <w:lvlText w:val="•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05E16">
      <w:start w:val="1"/>
      <w:numFmt w:val="bullet"/>
      <w:lvlText w:val="o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2A7048">
      <w:start w:val="1"/>
      <w:numFmt w:val="bullet"/>
      <w:lvlText w:val="▪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803F5E">
      <w:start w:val="1"/>
      <w:numFmt w:val="bullet"/>
      <w:lvlText w:val="•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A7144">
      <w:start w:val="1"/>
      <w:numFmt w:val="bullet"/>
      <w:lvlText w:val="o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D64CC2">
      <w:start w:val="1"/>
      <w:numFmt w:val="bullet"/>
      <w:lvlText w:val="▪"/>
      <w:lvlJc w:val="left"/>
      <w:pPr>
        <w:ind w:left="6574"/>
      </w:pPr>
      <w:rPr>
        <w:rFonts w:ascii="Calibri" w:eastAsia="Calibri" w:hAnsi="Calibri" w:cs="Calibri"/>
        <w:b w:val="0"/>
        <w:i w:val="0"/>
        <w:strike w:val="0"/>
        <w:dstrike w:val="0"/>
        <w:color w:val="57565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3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4D"/>
    <w:rsid w:val="00022F44"/>
    <w:rsid w:val="00052BDA"/>
    <w:rsid w:val="000E6EA5"/>
    <w:rsid w:val="001472C1"/>
    <w:rsid w:val="00173FE5"/>
    <w:rsid w:val="00175F79"/>
    <w:rsid w:val="00176A82"/>
    <w:rsid w:val="001C2BAB"/>
    <w:rsid w:val="001E55B4"/>
    <w:rsid w:val="001F3E11"/>
    <w:rsid w:val="00225564"/>
    <w:rsid w:val="0024454D"/>
    <w:rsid w:val="00244841"/>
    <w:rsid w:val="00263E20"/>
    <w:rsid w:val="002C2DA1"/>
    <w:rsid w:val="002F3E10"/>
    <w:rsid w:val="00304A6C"/>
    <w:rsid w:val="0032453A"/>
    <w:rsid w:val="00342A53"/>
    <w:rsid w:val="003E0ECC"/>
    <w:rsid w:val="00464014"/>
    <w:rsid w:val="004C1163"/>
    <w:rsid w:val="004F6A37"/>
    <w:rsid w:val="00522005"/>
    <w:rsid w:val="00530437"/>
    <w:rsid w:val="00547E8A"/>
    <w:rsid w:val="00591BB7"/>
    <w:rsid w:val="005B2EE9"/>
    <w:rsid w:val="006033E8"/>
    <w:rsid w:val="00661318"/>
    <w:rsid w:val="006861FF"/>
    <w:rsid w:val="00690271"/>
    <w:rsid w:val="006A1C4A"/>
    <w:rsid w:val="006B1F82"/>
    <w:rsid w:val="006B29BA"/>
    <w:rsid w:val="006B6B65"/>
    <w:rsid w:val="006F6B0D"/>
    <w:rsid w:val="00722418"/>
    <w:rsid w:val="00760C6B"/>
    <w:rsid w:val="007A6DB2"/>
    <w:rsid w:val="007B2A02"/>
    <w:rsid w:val="007B560D"/>
    <w:rsid w:val="007C6AFD"/>
    <w:rsid w:val="008B2313"/>
    <w:rsid w:val="008E234A"/>
    <w:rsid w:val="0095346C"/>
    <w:rsid w:val="009E7787"/>
    <w:rsid w:val="00A175F8"/>
    <w:rsid w:val="00A5003F"/>
    <w:rsid w:val="00A524A4"/>
    <w:rsid w:val="00AA1360"/>
    <w:rsid w:val="00AA272C"/>
    <w:rsid w:val="00AB2AEC"/>
    <w:rsid w:val="00AB5A87"/>
    <w:rsid w:val="00B5181D"/>
    <w:rsid w:val="00B775D9"/>
    <w:rsid w:val="00B8518F"/>
    <w:rsid w:val="00BB7BF0"/>
    <w:rsid w:val="00BC321F"/>
    <w:rsid w:val="00C158AD"/>
    <w:rsid w:val="00C51D6C"/>
    <w:rsid w:val="00CC333A"/>
    <w:rsid w:val="00CF4693"/>
    <w:rsid w:val="00D05439"/>
    <w:rsid w:val="00D51271"/>
    <w:rsid w:val="00D634C4"/>
    <w:rsid w:val="00DC2B0A"/>
    <w:rsid w:val="00EC01D9"/>
    <w:rsid w:val="00ED30E9"/>
    <w:rsid w:val="00EE1F64"/>
    <w:rsid w:val="00F06A0F"/>
    <w:rsid w:val="00F12BE2"/>
    <w:rsid w:val="00F65D80"/>
    <w:rsid w:val="00F868CE"/>
    <w:rsid w:val="00FA0178"/>
    <w:rsid w:val="00FE3248"/>
    <w:rsid w:val="00FF4B5B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88E2"/>
  <w15:chartTrackingRefBased/>
  <w15:docId w15:val="{537385A4-E084-43D2-9DE5-C2FE3578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54D"/>
    <w:pPr>
      <w:ind w:left="720"/>
      <w:contextualSpacing/>
    </w:pPr>
  </w:style>
  <w:style w:type="table" w:customStyle="1" w:styleId="TableGrid">
    <w:name w:val="TableGrid"/>
    <w:rsid w:val="00AB5A8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1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BB7"/>
  </w:style>
  <w:style w:type="paragraph" w:styleId="Piedepgina">
    <w:name w:val="footer"/>
    <w:basedOn w:val="Normal"/>
    <w:link w:val="PiedepginaCar"/>
    <w:uiPriority w:val="99"/>
    <w:unhideWhenUsed/>
    <w:rsid w:val="00591B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BB7"/>
  </w:style>
  <w:style w:type="paragraph" w:styleId="Textodeglobo">
    <w:name w:val="Balloon Text"/>
    <w:basedOn w:val="Normal"/>
    <w:link w:val="TextodegloboCar"/>
    <w:uiPriority w:val="99"/>
    <w:semiHidden/>
    <w:unhideWhenUsed/>
    <w:rsid w:val="00A17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89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9950-F3DD-4B1C-B68B-02FDADA3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4857</Words>
  <Characters>26715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Escuela de Parvulos Tia Ximena</cp:lastModifiedBy>
  <cp:revision>2</cp:revision>
  <cp:lastPrinted>2023-08-01T14:35:00Z</cp:lastPrinted>
  <dcterms:created xsi:type="dcterms:W3CDTF">2025-03-07T16:16:00Z</dcterms:created>
  <dcterms:modified xsi:type="dcterms:W3CDTF">2025-03-07T16:16:00Z</dcterms:modified>
</cp:coreProperties>
</file>